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6" w:rsidRPr="00E9423F" w:rsidRDefault="00C668B6" w:rsidP="008E47FF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332347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C668B6" w:rsidRPr="00AB3EBC" w:rsidRDefault="00C668B6" w:rsidP="00DE7DDC">
      <w:pPr>
        <w:rPr>
          <w:rFonts w:ascii="Times New Roman" w:hAnsi="Times New Roman" w:cs="Times New Roman"/>
          <w:sz w:val="16"/>
          <w:szCs w:val="16"/>
        </w:rPr>
      </w:pPr>
    </w:p>
    <w:p w:rsidR="00C668B6" w:rsidRPr="00DF540E" w:rsidRDefault="00C668B6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C668B6" w:rsidRDefault="00C668B6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C668B6" w:rsidRPr="006F605F" w:rsidRDefault="00C668B6" w:rsidP="00F145D5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caps/>
          <w:color w:val="000000"/>
          <w:sz w:val="16"/>
          <w:szCs w:val="16"/>
          <w:lang w:val="uk-UA"/>
        </w:rPr>
      </w:pPr>
    </w:p>
    <w:p w:rsidR="00C668B6" w:rsidRPr="00DF540E" w:rsidRDefault="00C668B6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ВІЙСЬКОВА</w:t>
      </w: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 адміністрація</w:t>
      </w:r>
    </w:p>
    <w:p w:rsidR="00C668B6" w:rsidRPr="00DF540E" w:rsidRDefault="00C668B6" w:rsidP="00DF540E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C668B6" w:rsidRDefault="00C668B6" w:rsidP="00DE7DDC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C668B6" w:rsidRPr="0090151B" w:rsidRDefault="00C668B6" w:rsidP="0099625C">
      <w:pPr>
        <w:tabs>
          <w:tab w:val="left" w:pos="4962"/>
        </w:tabs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668B6" w:rsidRPr="00330E4A" w:rsidRDefault="00C668B6" w:rsidP="0099625C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05.03.2025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330E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330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 Ужгород                                 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27</w:t>
      </w:r>
      <w:r w:rsidRPr="006F605F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</w:p>
    <w:p w:rsidR="00C668B6" w:rsidRPr="006F605F" w:rsidRDefault="00C668B6" w:rsidP="00DF540E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ab/>
      </w:r>
    </w:p>
    <w:p w:rsidR="00C668B6" w:rsidRPr="00E5736E" w:rsidRDefault="00C668B6" w:rsidP="006F605F">
      <w:pPr>
        <w:ind w:left="1134" w:right="1416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67D5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утворення комісії </w:t>
      </w:r>
    </w:p>
    <w:p w:rsidR="00C668B6" w:rsidRPr="0004189B" w:rsidRDefault="00C668B6" w:rsidP="00330E4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Відповідно до с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татей 4, 15, 28 Закону України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Про правовий режим воєнного 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стану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, статей 6, 39, 41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 </w:t>
      </w:r>
      <w:r w:rsidRPr="002D78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Закону України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bCs/>
          <w:sz w:val="28"/>
          <w:szCs w:val="28"/>
          <w:lang w:val="uk-UA"/>
        </w:rPr>
        <w:t>Про місцеві державні адміністрації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 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указів Президента України: від 24 лютого 2022 року №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64/2022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Про вв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едення воєнного стану в Україні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, 24 лютого 2022 року №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 xml:space="preserve">68/2022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bCs/>
          <w:spacing w:val="6"/>
          <w:sz w:val="28"/>
          <w:szCs w:val="28"/>
          <w:lang w:val="uk-UA"/>
        </w:rPr>
        <w:t>Про утворення військових адміністрацій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 w:rsidRPr="002D7894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січня 2025 року № 26/2025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sz w:val="28"/>
          <w:szCs w:val="28"/>
          <w:lang w:val="uk-UA"/>
        </w:rPr>
        <w:t>Про продовження стро</w:t>
      </w:r>
      <w:r>
        <w:rPr>
          <w:rFonts w:ascii="Times New Roman" w:hAnsi="Times New Roman" w:cs="Times New Roman"/>
          <w:sz w:val="28"/>
          <w:szCs w:val="28"/>
          <w:lang w:val="uk-UA"/>
        </w:rPr>
        <w:t>ку дії воєнного стану в Україні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 w:rsidRPr="002D78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11.07.2023 № </w:t>
      </w:r>
      <w:r w:rsidRPr="00BD3B77">
        <w:rPr>
          <w:rFonts w:ascii="Times New Roman" w:hAnsi="Times New Roman" w:cs="Times New Roman"/>
          <w:sz w:val="28"/>
          <w:szCs w:val="28"/>
          <w:lang w:val="uk-UA"/>
        </w:rPr>
        <w:t xml:space="preserve">702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BD3B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>
        <w:rPr>
          <w:b/>
          <w:bCs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2D7894">
        <w:rPr>
          <w:rFonts w:ascii="Times New Roman" w:hAnsi="Times New Roman" w:cs="Times New Roman"/>
          <w:sz w:val="28"/>
          <w:szCs w:val="28"/>
          <w:lang w:val="uk-UA"/>
        </w:rPr>
        <w:t>наказу Міністерства у справах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етеранів України від 11.10.2023 № 250 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„</w:t>
      </w:r>
      <w:r w:rsidRPr="002D7894">
        <w:rPr>
          <w:rFonts w:ascii="Times New Roman" w:hAnsi="Times New Roman" w:cs="Times New Roman"/>
          <w:sz w:val="28"/>
          <w:szCs w:val="28"/>
          <w:lang w:val="uk-UA"/>
        </w:rPr>
        <w:t>Деякі питання організації діяльності районних, районних у мм. Києві та Севастополі держадміністрацій, а також тергромади щодо реалізації питань ветеранської політик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605F">
        <w:rPr>
          <w:rFonts w:ascii="Times New Roman" w:hAnsi="Times New Roman"/>
          <w:bCs/>
          <w:spacing w:val="6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189B">
        <w:rPr>
          <w:rFonts w:ascii="Times New Roman" w:hAnsi="Times New Roman"/>
          <w:spacing w:val="6"/>
          <w:sz w:val="28"/>
          <w:szCs w:val="28"/>
          <w:lang w:val="uk-UA"/>
        </w:rPr>
        <w:t xml:space="preserve">у зв’язку з 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виробничою необхідністю</w:t>
      </w:r>
    </w:p>
    <w:p w:rsidR="00C668B6" w:rsidRDefault="00C668B6" w:rsidP="00DF54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З О Б 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40E">
        <w:rPr>
          <w:rFonts w:ascii="Times New Roman" w:hAnsi="Times New Roman" w:cs="Times New Roman"/>
          <w:b/>
          <w:sz w:val="28"/>
          <w:szCs w:val="28"/>
          <w:lang w:val="uk-UA"/>
        </w:rPr>
        <w:t>Я З У Ю:</w:t>
      </w:r>
    </w:p>
    <w:p w:rsidR="00C668B6" w:rsidRPr="00161CA4" w:rsidRDefault="00C668B6" w:rsidP="00DF540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668B6" w:rsidRPr="00362C81" w:rsidRDefault="00C668B6" w:rsidP="00362C81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D49F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Утворити комісію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щодо прийому-передач</w:t>
      </w:r>
      <w:r w:rsidRPr="001D49F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справ та документів з питань ветеранської політики від управління соціального захисту населення районної військової адміністрації до відділу з питань ветеранської політики</w:t>
      </w:r>
      <w:r w:rsidRPr="0054513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районної військової адміністрації (далі - комісія)</w:t>
      </w:r>
      <w:r w:rsidRPr="00362C8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складі згідно з додатком.</w:t>
      </w:r>
    </w:p>
    <w:p w:rsidR="00C668B6" w:rsidRPr="00F77F79" w:rsidRDefault="00C668B6" w:rsidP="00F77F79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Комісії здійснити перевірку та наявність документів у справах, що передаються, згідно описів, та подати заступнику голови </w:t>
      </w:r>
      <w:r w:rsidRPr="00F77F79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– начальника районної військової адміністрації Дупину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79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затвердження </w:t>
      </w:r>
      <w:r w:rsidRPr="00F77F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 07.03.2025.</w:t>
      </w:r>
    </w:p>
    <w:p w:rsidR="00C668B6" w:rsidRPr="000D2C43" w:rsidRDefault="00C668B6" w:rsidP="000A0872">
      <w:pPr>
        <w:pStyle w:val="BodyText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У випадку виявлення фактів </w:t>
      </w:r>
      <w:r w:rsidRPr="000A0872">
        <w:rPr>
          <w:bCs/>
          <w:iCs/>
          <w:sz w:val="28"/>
          <w:szCs w:val="28"/>
        </w:rPr>
        <w:t>порушень чинного законодавства</w:t>
      </w:r>
      <w:r>
        <w:rPr>
          <w:bCs/>
          <w:iCs/>
          <w:sz w:val="28"/>
          <w:szCs w:val="28"/>
        </w:rPr>
        <w:t xml:space="preserve"> </w:t>
      </w:r>
      <w:r w:rsidRPr="00C57580">
        <w:rPr>
          <w:sz w:val="28"/>
          <w:szCs w:val="28"/>
        </w:rPr>
        <w:t xml:space="preserve">у сферах, що належать до компетенції членів </w:t>
      </w:r>
      <w:r>
        <w:rPr>
          <w:sz w:val="28"/>
          <w:szCs w:val="28"/>
        </w:rPr>
        <w:t>комісії</w:t>
      </w:r>
      <w:r w:rsidRPr="00C57580">
        <w:rPr>
          <w:sz w:val="28"/>
          <w:szCs w:val="28"/>
        </w:rPr>
        <w:t>, здійснити за</w:t>
      </w:r>
      <w:r>
        <w:rPr>
          <w:sz w:val="28"/>
          <w:szCs w:val="28"/>
        </w:rPr>
        <w:t>ходи відповідно до наданих повно</w:t>
      </w:r>
      <w:r w:rsidRPr="00C57580">
        <w:rPr>
          <w:sz w:val="28"/>
          <w:szCs w:val="28"/>
        </w:rPr>
        <w:t>важ</w:t>
      </w:r>
      <w:r w:rsidRPr="000D2C43">
        <w:rPr>
          <w:sz w:val="28"/>
          <w:szCs w:val="28"/>
        </w:rPr>
        <w:t>ень.</w:t>
      </w:r>
    </w:p>
    <w:p w:rsidR="00C668B6" w:rsidRPr="000D2C43" w:rsidRDefault="00C668B6" w:rsidP="00D95E20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D2C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C668B6" w:rsidRDefault="00C668B6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C668B6" w:rsidRDefault="00C668B6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C668B6" w:rsidRDefault="00C668B6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В. о. голови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-</w:t>
      </w:r>
    </w:p>
    <w:p w:rsidR="00C668B6" w:rsidRPr="008336F2" w:rsidRDefault="00C668B6" w:rsidP="008336F2">
      <w:pPr>
        <w:ind w:right="-260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начальника військової адміністрації</w:t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4B1F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                Андрій КУШНІРУК</w:t>
      </w:r>
    </w:p>
    <w:sectPr w:rsidR="00C668B6" w:rsidRPr="008336F2" w:rsidSect="009A4F7B">
      <w:pgSz w:w="11906" w:h="16838"/>
      <w:pgMar w:top="360" w:right="50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08C"/>
    <w:multiLevelType w:val="hybridMultilevel"/>
    <w:tmpl w:val="D59C38D2"/>
    <w:lvl w:ilvl="0" w:tplc="3364E926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7878FF"/>
    <w:multiLevelType w:val="hybridMultilevel"/>
    <w:tmpl w:val="D780C6A0"/>
    <w:lvl w:ilvl="0" w:tplc="F70C2B9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A9E09C9"/>
    <w:multiLevelType w:val="multilevel"/>
    <w:tmpl w:val="4A36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3647"/>
    <w:rsid w:val="00017A2A"/>
    <w:rsid w:val="000414A2"/>
    <w:rsid w:val="0004189B"/>
    <w:rsid w:val="00043BC6"/>
    <w:rsid w:val="00051C45"/>
    <w:rsid w:val="00055C4D"/>
    <w:rsid w:val="000719AF"/>
    <w:rsid w:val="00085A43"/>
    <w:rsid w:val="00090B6C"/>
    <w:rsid w:val="000A0872"/>
    <w:rsid w:val="000A70AF"/>
    <w:rsid w:val="000B096F"/>
    <w:rsid w:val="000D2C43"/>
    <w:rsid w:val="00111F98"/>
    <w:rsid w:val="00124025"/>
    <w:rsid w:val="00147073"/>
    <w:rsid w:val="00150F94"/>
    <w:rsid w:val="00161CA4"/>
    <w:rsid w:val="00165C7E"/>
    <w:rsid w:val="0018679D"/>
    <w:rsid w:val="001B2B61"/>
    <w:rsid w:val="001D49F7"/>
    <w:rsid w:val="001D7E40"/>
    <w:rsid w:val="001F063A"/>
    <w:rsid w:val="001F35FF"/>
    <w:rsid w:val="001F3887"/>
    <w:rsid w:val="00212A29"/>
    <w:rsid w:val="0022139C"/>
    <w:rsid w:val="0022290F"/>
    <w:rsid w:val="00222CE3"/>
    <w:rsid w:val="00233393"/>
    <w:rsid w:val="00244A45"/>
    <w:rsid w:val="00252B80"/>
    <w:rsid w:val="002652D0"/>
    <w:rsid w:val="0026602C"/>
    <w:rsid w:val="00281B0D"/>
    <w:rsid w:val="002B574D"/>
    <w:rsid w:val="002C7B93"/>
    <w:rsid w:val="002D7894"/>
    <w:rsid w:val="002E65D2"/>
    <w:rsid w:val="002F05D4"/>
    <w:rsid w:val="002F2098"/>
    <w:rsid w:val="003047F2"/>
    <w:rsid w:val="00330E4A"/>
    <w:rsid w:val="00332347"/>
    <w:rsid w:val="00335CF6"/>
    <w:rsid w:val="003572C2"/>
    <w:rsid w:val="00362C81"/>
    <w:rsid w:val="00380668"/>
    <w:rsid w:val="0038652A"/>
    <w:rsid w:val="003873F3"/>
    <w:rsid w:val="003E6325"/>
    <w:rsid w:val="00402B7E"/>
    <w:rsid w:val="0042130F"/>
    <w:rsid w:val="00454196"/>
    <w:rsid w:val="00465551"/>
    <w:rsid w:val="00467D5F"/>
    <w:rsid w:val="004725BC"/>
    <w:rsid w:val="00485C2D"/>
    <w:rsid w:val="00495730"/>
    <w:rsid w:val="004964D2"/>
    <w:rsid w:val="00497F0A"/>
    <w:rsid w:val="004A5536"/>
    <w:rsid w:val="004A7E2E"/>
    <w:rsid w:val="004B0BB9"/>
    <w:rsid w:val="004B1FD9"/>
    <w:rsid w:val="004D462A"/>
    <w:rsid w:val="00541CAE"/>
    <w:rsid w:val="0054513B"/>
    <w:rsid w:val="0057518B"/>
    <w:rsid w:val="005779B5"/>
    <w:rsid w:val="005A3319"/>
    <w:rsid w:val="005A371A"/>
    <w:rsid w:val="005B153C"/>
    <w:rsid w:val="005B1955"/>
    <w:rsid w:val="005C18EA"/>
    <w:rsid w:val="005D5D52"/>
    <w:rsid w:val="00603ABB"/>
    <w:rsid w:val="00606A19"/>
    <w:rsid w:val="00611639"/>
    <w:rsid w:val="00615CE9"/>
    <w:rsid w:val="00640595"/>
    <w:rsid w:val="00651867"/>
    <w:rsid w:val="00654693"/>
    <w:rsid w:val="006620D9"/>
    <w:rsid w:val="0066689D"/>
    <w:rsid w:val="00667FB1"/>
    <w:rsid w:val="00670FF7"/>
    <w:rsid w:val="00673E6C"/>
    <w:rsid w:val="006777AE"/>
    <w:rsid w:val="00681C22"/>
    <w:rsid w:val="00686A23"/>
    <w:rsid w:val="00692C0C"/>
    <w:rsid w:val="006B2685"/>
    <w:rsid w:val="006B5ACA"/>
    <w:rsid w:val="006C3678"/>
    <w:rsid w:val="006D30CF"/>
    <w:rsid w:val="006F605F"/>
    <w:rsid w:val="00706859"/>
    <w:rsid w:val="0070705F"/>
    <w:rsid w:val="00711960"/>
    <w:rsid w:val="00725B08"/>
    <w:rsid w:val="00730141"/>
    <w:rsid w:val="007419A2"/>
    <w:rsid w:val="00783EAC"/>
    <w:rsid w:val="00792D2D"/>
    <w:rsid w:val="00794A92"/>
    <w:rsid w:val="007A1377"/>
    <w:rsid w:val="007B56DA"/>
    <w:rsid w:val="007E1B8F"/>
    <w:rsid w:val="007F4EB4"/>
    <w:rsid w:val="00805218"/>
    <w:rsid w:val="008120DD"/>
    <w:rsid w:val="00812E98"/>
    <w:rsid w:val="008135F6"/>
    <w:rsid w:val="00825322"/>
    <w:rsid w:val="00832188"/>
    <w:rsid w:val="008336F2"/>
    <w:rsid w:val="00837FD6"/>
    <w:rsid w:val="00861A40"/>
    <w:rsid w:val="00864444"/>
    <w:rsid w:val="00875A62"/>
    <w:rsid w:val="008B0E10"/>
    <w:rsid w:val="008B26FF"/>
    <w:rsid w:val="008C3E76"/>
    <w:rsid w:val="008E47FF"/>
    <w:rsid w:val="009007DD"/>
    <w:rsid w:val="0090151B"/>
    <w:rsid w:val="00903EB5"/>
    <w:rsid w:val="009105CA"/>
    <w:rsid w:val="00922D74"/>
    <w:rsid w:val="00945154"/>
    <w:rsid w:val="009460BE"/>
    <w:rsid w:val="0097613A"/>
    <w:rsid w:val="0099614C"/>
    <w:rsid w:val="0099625C"/>
    <w:rsid w:val="009A4F7B"/>
    <w:rsid w:val="009B325E"/>
    <w:rsid w:val="009C6AAC"/>
    <w:rsid w:val="009D17AB"/>
    <w:rsid w:val="009D31E7"/>
    <w:rsid w:val="009F726D"/>
    <w:rsid w:val="00A146AD"/>
    <w:rsid w:val="00A33E89"/>
    <w:rsid w:val="00A33FFE"/>
    <w:rsid w:val="00A626E2"/>
    <w:rsid w:val="00A640FF"/>
    <w:rsid w:val="00A74E55"/>
    <w:rsid w:val="00AB3EBC"/>
    <w:rsid w:val="00AE386C"/>
    <w:rsid w:val="00AE4CD3"/>
    <w:rsid w:val="00AE4DCC"/>
    <w:rsid w:val="00AE7CE4"/>
    <w:rsid w:val="00AF131F"/>
    <w:rsid w:val="00AF45EC"/>
    <w:rsid w:val="00B00994"/>
    <w:rsid w:val="00B04250"/>
    <w:rsid w:val="00B30F14"/>
    <w:rsid w:val="00B71D75"/>
    <w:rsid w:val="00B7215E"/>
    <w:rsid w:val="00BB32A3"/>
    <w:rsid w:val="00BC0AC8"/>
    <w:rsid w:val="00BD3B77"/>
    <w:rsid w:val="00BD7AEB"/>
    <w:rsid w:val="00BE32D6"/>
    <w:rsid w:val="00C02AFE"/>
    <w:rsid w:val="00C1139B"/>
    <w:rsid w:val="00C13618"/>
    <w:rsid w:val="00C161BB"/>
    <w:rsid w:val="00C57580"/>
    <w:rsid w:val="00C668B6"/>
    <w:rsid w:val="00C74B6F"/>
    <w:rsid w:val="00C870F7"/>
    <w:rsid w:val="00C94280"/>
    <w:rsid w:val="00C95155"/>
    <w:rsid w:val="00C962BC"/>
    <w:rsid w:val="00C972BC"/>
    <w:rsid w:val="00CB16B2"/>
    <w:rsid w:val="00CB4334"/>
    <w:rsid w:val="00CC34C1"/>
    <w:rsid w:val="00CD311E"/>
    <w:rsid w:val="00CE0CC7"/>
    <w:rsid w:val="00CF4968"/>
    <w:rsid w:val="00D05C53"/>
    <w:rsid w:val="00D07BC1"/>
    <w:rsid w:val="00D433FF"/>
    <w:rsid w:val="00D70AD6"/>
    <w:rsid w:val="00D74F70"/>
    <w:rsid w:val="00D75704"/>
    <w:rsid w:val="00D91394"/>
    <w:rsid w:val="00D95E20"/>
    <w:rsid w:val="00DA2A9C"/>
    <w:rsid w:val="00DB4A9E"/>
    <w:rsid w:val="00DB6416"/>
    <w:rsid w:val="00DC532B"/>
    <w:rsid w:val="00DD76BA"/>
    <w:rsid w:val="00DE0591"/>
    <w:rsid w:val="00DE7DDC"/>
    <w:rsid w:val="00DF36F1"/>
    <w:rsid w:val="00DF3715"/>
    <w:rsid w:val="00DF540E"/>
    <w:rsid w:val="00E06B13"/>
    <w:rsid w:val="00E5736E"/>
    <w:rsid w:val="00E75EDF"/>
    <w:rsid w:val="00E9031A"/>
    <w:rsid w:val="00E93B4C"/>
    <w:rsid w:val="00E9423F"/>
    <w:rsid w:val="00EB204D"/>
    <w:rsid w:val="00EC587C"/>
    <w:rsid w:val="00EF2B84"/>
    <w:rsid w:val="00EF2E37"/>
    <w:rsid w:val="00F00D3C"/>
    <w:rsid w:val="00F145D5"/>
    <w:rsid w:val="00F15DC8"/>
    <w:rsid w:val="00F30514"/>
    <w:rsid w:val="00F44B7F"/>
    <w:rsid w:val="00F4523B"/>
    <w:rsid w:val="00F53F81"/>
    <w:rsid w:val="00F55391"/>
    <w:rsid w:val="00F71336"/>
    <w:rsid w:val="00F7136A"/>
    <w:rsid w:val="00F77F79"/>
    <w:rsid w:val="00F83C4F"/>
    <w:rsid w:val="00F8435C"/>
    <w:rsid w:val="00F917CF"/>
    <w:rsid w:val="00F9436F"/>
    <w:rsid w:val="00F96669"/>
    <w:rsid w:val="00FA346C"/>
    <w:rsid w:val="00FA7F0B"/>
    <w:rsid w:val="00FC691D"/>
    <w:rsid w:val="00FD16BB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2347"/>
    <w:rPr>
      <w:rFonts w:ascii="Calibri" w:hAnsi="Calibri" w:cs="Times New Roman"/>
      <w:b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347"/>
    <w:rPr>
      <w:rFonts w:cs="Times New Roman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2347"/>
    <w:rPr>
      <w:rFonts w:cs="Times New Roman"/>
      <w:sz w:val="2"/>
      <w:lang w:val="ru-RU" w:eastAsia="ru-RU"/>
    </w:rPr>
  </w:style>
  <w:style w:type="paragraph" w:customStyle="1" w:styleId="1">
    <w:name w:val="Абзац списка1"/>
    <w:basedOn w:val="Normal"/>
    <w:uiPriority w:val="99"/>
    <w:rsid w:val="00D95E20"/>
    <w:pPr>
      <w:ind w:left="720"/>
      <w:contextualSpacing/>
    </w:pPr>
    <w:rPr>
      <w:rFonts w:ascii="Arial CYR" w:hAnsi="Arial CYR" w:cs="Arial CYR"/>
    </w:rPr>
  </w:style>
  <w:style w:type="paragraph" w:customStyle="1" w:styleId="10">
    <w:name w:val="Обычный1"/>
    <w:uiPriority w:val="99"/>
    <w:rsid w:val="00D95E20"/>
    <w:pPr>
      <w:widowControl w:val="0"/>
    </w:pPr>
    <w:rPr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96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64D2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362C8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A0872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872"/>
    <w:rPr>
      <w:rFonts w:cs="Times New Roman"/>
      <w:noProof/>
      <w:sz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1</Pages>
  <Words>1384</Words>
  <Characters>790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62</cp:revision>
  <cp:lastPrinted>2025-03-05T13:42:00Z</cp:lastPrinted>
  <dcterms:created xsi:type="dcterms:W3CDTF">2024-09-26T11:51:00Z</dcterms:created>
  <dcterms:modified xsi:type="dcterms:W3CDTF">2025-03-05T13:42:00Z</dcterms:modified>
</cp:coreProperties>
</file>