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10" w:rsidRPr="00607E6C" w:rsidRDefault="00461E10" w:rsidP="00EF7A0A">
      <w:pPr>
        <w:tabs>
          <w:tab w:val="left" w:pos="11199"/>
        </w:tabs>
        <w:spacing w:after="0" w:line="240" w:lineRule="auto"/>
        <w:ind w:left="5387" w:right="140"/>
        <w:contextualSpacing/>
        <w:rPr>
          <w:rFonts w:ascii="Times New Roman" w:hAnsi="Times New Roman"/>
          <w:sz w:val="28"/>
          <w:szCs w:val="28"/>
          <w:lang w:val="uk-UA"/>
        </w:rPr>
      </w:pPr>
      <w:r w:rsidRPr="00607E6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61E10" w:rsidRPr="00132E62" w:rsidRDefault="00461E10" w:rsidP="00EF7A0A">
      <w:pPr>
        <w:pStyle w:val="a"/>
        <w:spacing w:before="0" w:after="0"/>
        <w:ind w:left="5387" w:right="140"/>
        <w:jc w:val="both"/>
        <w:rPr>
          <w:rFonts w:ascii="Times New Roman" w:hAnsi="Times New Roman"/>
          <w:b w:val="0"/>
          <w:sz w:val="28"/>
          <w:szCs w:val="28"/>
        </w:rPr>
      </w:pPr>
      <w:r w:rsidRPr="00607E6C">
        <w:rPr>
          <w:rFonts w:ascii="Times New Roman" w:hAnsi="Times New Roman"/>
          <w:b w:val="0"/>
          <w:sz w:val="28"/>
          <w:szCs w:val="28"/>
        </w:rPr>
        <w:t xml:space="preserve">Розпорядження голови державної </w:t>
      </w:r>
      <w:r w:rsidRPr="00132E62">
        <w:rPr>
          <w:rFonts w:ascii="Times New Roman" w:hAnsi="Times New Roman"/>
          <w:b w:val="0"/>
          <w:sz w:val="28"/>
          <w:szCs w:val="28"/>
        </w:rPr>
        <w:t xml:space="preserve">адміністрації – начальника військової адміністрації </w:t>
      </w:r>
    </w:p>
    <w:p w:rsidR="00461E10" w:rsidRPr="00132E62" w:rsidRDefault="00461E10" w:rsidP="00EF7A0A">
      <w:pPr>
        <w:spacing w:after="0"/>
        <w:ind w:left="5387" w:right="140"/>
        <w:rPr>
          <w:sz w:val="8"/>
          <w:lang w:val="uk-UA"/>
        </w:rPr>
      </w:pPr>
    </w:p>
    <w:p w:rsidR="00461E10" w:rsidRPr="00132E62" w:rsidRDefault="00461E10" w:rsidP="00EF7A0A">
      <w:pPr>
        <w:shd w:val="clear" w:color="auto" w:fill="FFFFFF"/>
        <w:spacing w:after="0" w:line="240" w:lineRule="auto"/>
        <w:ind w:left="5387" w:right="14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31.08.2023</w:t>
      </w:r>
      <w:r w:rsidRPr="00132E62">
        <w:rPr>
          <w:rFonts w:ascii="Times New Roman" w:hAnsi="Times New Roman"/>
          <w:sz w:val="28"/>
          <w:szCs w:val="28"/>
          <w:lang w:val="uk-UA"/>
        </w:rPr>
        <w:t>__  № 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85</w:t>
      </w:r>
      <w:r w:rsidRPr="00132E62">
        <w:rPr>
          <w:rFonts w:ascii="Times New Roman" w:hAnsi="Times New Roman"/>
          <w:sz w:val="28"/>
          <w:szCs w:val="28"/>
          <w:lang w:val="uk-UA"/>
        </w:rPr>
        <w:t>____</w:t>
      </w:r>
    </w:p>
    <w:p w:rsidR="00461E10" w:rsidRPr="00132E62" w:rsidRDefault="00461E10" w:rsidP="006C43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28"/>
          <w:lang w:val="uk-UA" w:eastAsia="uk-UA"/>
        </w:rPr>
      </w:pPr>
    </w:p>
    <w:p w:rsidR="00461E10" w:rsidRPr="00132E62" w:rsidRDefault="00461E10" w:rsidP="006C43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32E6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</w:t>
      </w:r>
    </w:p>
    <w:p w:rsidR="00461E10" w:rsidRPr="00132E62" w:rsidRDefault="00461E10" w:rsidP="00B611B0">
      <w:pPr>
        <w:pStyle w:val="31"/>
        <w:shd w:val="clear" w:color="auto" w:fill="auto"/>
        <w:tabs>
          <w:tab w:val="left" w:pos="1701"/>
          <w:tab w:val="left" w:pos="8505"/>
        </w:tabs>
        <w:spacing w:before="0"/>
        <w:ind w:right="-1"/>
        <w:rPr>
          <w:sz w:val="28"/>
          <w:szCs w:val="28"/>
        </w:rPr>
      </w:pPr>
      <w:r w:rsidRPr="00132E62">
        <w:rPr>
          <w:sz w:val="28"/>
          <w:szCs w:val="28"/>
        </w:rPr>
        <w:t>взаємодії сектору з питань запобігання та виявлення корупції районної державної адміністрації – районної військової адміністрації та відділу управління персоналом апарату районної державної адміністрації – районної військової адміністрації</w:t>
      </w:r>
    </w:p>
    <w:p w:rsidR="00461E10" w:rsidRPr="00132E62" w:rsidRDefault="00461E10" w:rsidP="006C43D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461E10" w:rsidRPr="00132E62" w:rsidRDefault="00461E10" w:rsidP="006C4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62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461E10" w:rsidRPr="00132E62" w:rsidRDefault="00461E10" w:rsidP="006C43D6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461E10" w:rsidRPr="00132E62" w:rsidRDefault="00461E10" w:rsidP="00547A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1. Порядок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взаємодії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сектору з питань запобігання та виявлення корупції Ужгородської районної державної адміністрації – районної військової адміністрації (далі – Сектор) та відділу управління персоналом апарату Ужгородської районної державної адміністрації – районної військової адміністрації (далі – Відділ) з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питань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запобігання корупції,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розроблений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статей 13</w:t>
      </w:r>
      <w:r w:rsidRPr="00132E62">
        <w:rPr>
          <w:rFonts w:ascii="Times New Roman" w:hAnsi="Times New Roman"/>
          <w:spacing w:val="1"/>
          <w:sz w:val="28"/>
          <w:szCs w:val="28"/>
          <w:vertAlign w:val="superscript"/>
          <w:lang w:val="uk-UA"/>
        </w:rPr>
        <w:t>1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та 51</w:t>
      </w:r>
      <w:r w:rsidRPr="00132E62">
        <w:rPr>
          <w:rFonts w:ascii="Times New Roman" w:hAnsi="Times New Roman"/>
          <w:spacing w:val="1"/>
          <w:sz w:val="28"/>
          <w:szCs w:val="28"/>
          <w:vertAlign w:val="superscript"/>
          <w:lang w:val="uk-UA"/>
        </w:rPr>
        <w:t xml:space="preserve">2 </w:t>
      </w:r>
      <w:r w:rsidRPr="00132E62">
        <w:rPr>
          <w:rFonts w:ascii="Times New Roman" w:hAnsi="Times New Roman"/>
          <w:sz w:val="28"/>
          <w:szCs w:val="28"/>
          <w:lang w:val="uk-UA"/>
        </w:rPr>
        <w:t>Закону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України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„Про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запобігання</w:t>
      </w:r>
      <w:r w:rsidRPr="00132E6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корупції”, 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 xml:space="preserve">наказу Національного агентства з питань запобігання корупції від 20.08.2021 № 539/21 „Про затвердження Порядку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перевірки факту подання суб’єктами декларування декларацій відповідно до Закону України „Про запобігання корупції” та повідомлення Національного агентства з питань запобігання корупції про випадки неподання чи несвоєчасного подання таких декларацій”, зареєстрованого в Міністерстві юстиції України 06 жовтня 2021 р.                              за № 1303/36925, рішення 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 xml:space="preserve">Національного агентства з питань запобігання корупції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09.02.2018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№ 166 „Про затвердження Положення про Єдиний державний реєстр осіб, які вчинили корупційні або пов’язані з корупцією правопорушення”, зареєстроване в Міністерстві юстиції України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21 березня 2018 р.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№ 345/31797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>розпорядження голови державної адміністрації – начальника військової адміністрації 24.07.2023 № 70 „Про затвердження Положення про сектор з питань запобігання та виявлення корупції Ужгородської районної державної адміністрації – Ужгородської районної військової адміністрації”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132E62">
        <w:rPr>
          <w:rFonts w:ascii="Times New Roman" w:hAnsi="Times New Roman"/>
          <w:sz w:val="28"/>
          <w:szCs w:val="28"/>
          <w:lang w:val="uk-UA"/>
        </w:rPr>
        <w:t>з метою належного виконання своїх службових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обов’язків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посадовими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особами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Ужгородської районної державної адміністрації – районної військової адміністрації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(далі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–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районна державна адміністрація – районна військова адміністрація).</w:t>
      </w:r>
    </w:p>
    <w:p w:rsidR="00461E10" w:rsidRPr="00132E62" w:rsidRDefault="00461E10" w:rsidP="00547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2. Терміни у Порядку взаємодії сектору з питань запобігання та виявлення корупції  районної державної адміністрації – районної військової адміністрації та відділу управління персоналом апарату  районної державної адміністрації – районної військової адміністрації (далі – Порядок)  вживаються у значеннях, наведених у Законі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України</w:t>
      </w:r>
      <w:r w:rsidRPr="00132E62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„Про запобігання</w:t>
      </w:r>
      <w:r w:rsidRPr="00132E6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корупції” (далі – Закон).</w:t>
      </w:r>
    </w:p>
    <w:p w:rsidR="00461E10" w:rsidRPr="00132E62" w:rsidRDefault="00461E10" w:rsidP="00547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3. Порядок регламентує механізм роботи та взаємодії Сектору та Відділу щодо виконання вимог антикорупційного законодавства.</w:t>
      </w:r>
    </w:p>
    <w:p w:rsidR="00461E10" w:rsidRPr="00132E62" w:rsidRDefault="00461E10" w:rsidP="00547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E10" w:rsidRPr="00132E62" w:rsidRDefault="00461E10" w:rsidP="00547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62">
        <w:rPr>
          <w:rFonts w:ascii="Times New Roman" w:hAnsi="Times New Roman"/>
          <w:b/>
          <w:sz w:val="28"/>
          <w:szCs w:val="28"/>
          <w:lang w:val="uk-UA"/>
        </w:rPr>
        <w:t>ІІ. Організаційні засади взаємодії Відділу</w:t>
      </w:r>
    </w:p>
    <w:p w:rsidR="00461E10" w:rsidRPr="00132E62" w:rsidRDefault="00461E10" w:rsidP="00547A0A">
      <w:pPr>
        <w:widowControl w:val="0"/>
        <w:tabs>
          <w:tab w:val="left" w:pos="11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E10" w:rsidRPr="00132E62" w:rsidRDefault="00461E10" w:rsidP="00547A0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ab/>
        <w:t>Відділ</w:t>
      </w:r>
      <w:r w:rsidRPr="00132E6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згідно</w:t>
      </w:r>
      <w:r w:rsidRPr="00132E6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свої</w:t>
      </w:r>
      <w:r w:rsidRPr="00132E62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повноважень:</w:t>
      </w:r>
    </w:p>
    <w:p w:rsidR="00461E10" w:rsidRPr="00132E62" w:rsidRDefault="00461E10" w:rsidP="00547A0A">
      <w:pPr>
        <w:widowControl w:val="0"/>
        <w:tabs>
          <w:tab w:val="left" w:pos="0"/>
          <w:tab w:val="left" w:pos="963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на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візування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проєкти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наказів та розпоряджень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кадрових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питань</w:t>
      </w:r>
      <w:r w:rsidRPr="00132E6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незалежно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від</w:t>
      </w:r>
      <w:r w:rsidRPr="00132E62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їх</w:t>
      </w:r>
      <w:r w:rsidRPr="00132E6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видів;</w:t>
      </w:r>
    </w:p>
    <w:p w:rsidR="00461E10" w:rsidRPr="00132E62" w:rsidRDefault="00461E10" w:rsidP="00547A0A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протягом п’яти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пов’язаного з корупцією правопорушення зобов’язаний надати реєстратору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Єдиного державного реєстру осіб, які вчинили корупційні або пов’язані з корупцією правопорушення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- Реєстратор), що є самостійним структурним підрозділом апарату Національного агентства 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 xml:space="preserve">з питань запобігання корупції 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засвідчену в установленому порядку паперову копію відповідного розпорядчого документа разом з інформаційною карткою до 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правопорушень, згідно </w:t>
      </w:r>
      <w:hyperlink r:id="rId7" w:anchor="n129" w:history="1">
        <w:r w:rsidRPr="00132E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додатку 1</w:t>
        </w:r>
      </w:hyperlink>
      <w:r w:rsidRPr="00132E62">
        <w:rPr>
          <w:color w:val="333333"/>
          <w:lang w:val="uk-UA"/>
        </w:rPr>
        <w:br/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Положення про Єдиний державний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реєстр осіб, які вчинили корупційні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або пов’язані з корупцією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правопорушення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(пункт 4 розділу 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>II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), затвердженого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рішенням 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 xml:space="preserve">Національного агентства з питань запобігання корупції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09.02.2018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№ 166 „Про затвердження Положення про Єдиний державний реєстр осіб, які вчинили корупційні або пов’язані з корупцією правопорушення”, зареєстроване в Міністерстві юстиції України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21 березня 2018 р.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№ 345/31797</w:t>
      </w:r>
      <w:r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461E10" w:rsidRPr="00132E62" w:rsidRDefault="00461E10" w:rsidP="00547A0A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інформує Сектор щодо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пов’язаного з корупцією правопорушення та про надання Реєстратору апарату Національного агентства </w:t>
      </w:r>
      <w:r w:rsidRPr="00132E62">
        <w:rPr>
          <w:rFonts w:ascii="Times New Roman" w:hAnsi="Times New Roman"/>
          <w:bCs/>
          <w:sz w:val="28"/>
          <w:szCs w:val="28"/>
          <w:lang w:val="uk-UA"/>
        </w:rPr>
        <w:t xml:space="preserve">з питань запобігання корупції </w:t>
      </w:r>
      <w:r w:rsidRPr="00132E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засвідченої в установленому порядку паперової копії відповідного розпорядчого документа разом з інформаційною карткою до 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правопорушень;</w:t>
      </w:r>
    </w:p>
    <w:p w:rsidR="00461E10" w:rsidRPr="00132E62" w:rsidRDefault="00461E10" w:rsidP="00547A0A">
      <w:pPr>
        <w:widowControl w:val="0"/>
        <w:tabs>
          <w:tab w:val="left" w:pos="0"/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подає Сектору (щорічно до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25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березня)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списки особового складу працівників апарату та структурних підрозділів районної державної адміністрації – районної військової адміністрації без статусу юридичної особи публічного права, з метою моніторингу осіб, у яких виник обов’язок подати декларації</w:t>
      </w:r>
      <w:r w:rsidRPr="00132E6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відповідно до вимог Закону;</w:t>
      </w:r>
    </w:p>
    <w:p w:rsidR="00461E10" w:rsidRPr="00132E62" w:rsidRDefault="00461E10" w:rsidP="00547A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(на письмовий запит, але не пізніше 1 робочого дня) </w:t>
      </w:r>
      <w:r w:rsidRPr="00132E62">
        <w:rPr>
          <w:rFonts w:ascii="Times New Roman" w:hAnsi="Times New Roman"/>
          <w:sz w:val="28"/>
          <w:szCs w:val="28"/>
          <w:lang w:val="uk-UA"/>
        </w:rPr>
        <w:t>належним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чином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завірені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копії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документів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(витяг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із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наказу), що підтверджують дату припинення діяльності особи, яка не подала чи</w:t>
      </w:r>
      <w:r w:rsidRPr="00132E6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несвоєчасно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подала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електронну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декларацію,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подання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якої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передбачено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hyperlink r:id="rId8" w:anchor="n441">
        <w:r w:rsidRPr="00132E62">
          <w:rPr>
            <w:rFonts w:ascii="Times New Roman" w:hAnsi="Times New Roman"/>
            <w:sz w:val="28"/>
            <w:szCs w:val="28"/>
            <w:lang w:val="uk-UA"/>
          </w:rPr>
          <w:t>частиною</w:t>
        </w:r>
        <w:r w:rsidRPr="00132E62">
          <w:rPr>
            <w:rFonts w:ascii="Times New Roman" w:hAnsi="Times New Roman"/>
            <w:spacing w:val="-1"/>
            <w:sz w:val="28"/>
            <w:szCs w:val="28"/>
            <w:lang w:val="uk-UA"/>
          </w:rPr>
          <w:t xml:space="preserve"> </w:t>
        </w:r>
        <w:r w:rsidRPr="00132E62">
          <w:rPr>
            <w:rFonts w:ascii="Times New Roman" w:hAnsi="Times New Roman"/>
            <w:sz w:val="28"/>
            <w:szCs w:val="28"/>
            <w:lang w:val="uk-UA"/>
          </w:rPr>
          <w:t>другою</w:t>
        </w:r>
        <w:r w:rsidRPr="00132E62">
          <w:rPr>
            <w:rFonts w:ascii="Times New Roman" w:hAnsi="Times New Roman"/>
            <w:spacing w:val="3"/>
            <w:sz w:val="28"/>
            <w:szCs w:val="28"/>
            <w:lang w:val="uk-UA"/>
          </w:rPr>
          <w:t xml:space="preserve"> </w:t>
        </w:r>
      </w:hyperlink>
      <w:r w:rsidRPr="00132E62">
        <w:rPr>
          <w:rFonts w:ascii="Times New Roman" w:hAnsi="Times New Roman"/>
          <w:sz w:val="28"/>
          <w:szCs w:val="28"/>
        </w:rPr>
        <w:t>статті</w:t>
      </w:r>
      <w:r w:rsidRPr="00132E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45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Закону;</w:t>
      </w:r>
    </w:p>
    <w:p w:rsidR="00461E10" w:rsidRPr="00132E62" w:rsidRDefault="00461E10" w:rsidP="00547A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щопівроку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(до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25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червня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та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25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грудня)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списки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персоналу апарату та структурних підрозділів районної державної адміністрації – районної військової адміністрації без статусу юридичної особи публічного права, які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мають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близьких осіб, що проходять службу (працюють) в апараті та структурних підрозділах районної державної адміністрації – районної військової адміністрації без статусу юридичної особи публічного права;</w:t>
      </w:r>
    </w:p>
    <w:p w:rsidR="00461E10" w:rsidRPr="00132E62" w:rsidRDefault="00461E10" w:rsidP="00547A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для виконання завдань покладених на Сектор, у разі витребування надає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Сектору відповідно до пункту 1 частини другої статті 53</w:t>
      </w:r>
      <w:r w:rsidRPr="00132E62">
        <w:rPr>
          <w:rFonts w:ascii="Times New Roman" w:hAnsi="Times New Roman"/>
          <w:sz w:val="28"/>
          <w:szCs w:val="28"/>
          <w:vertAlign w:val="superscript"/>
          <w:lang w:val="uk-UA"/>
        </w:rPr>
        <w:t>9</w:t>
      </w:r>
      <w:r w:rsidRPr="00132E62">
        <w:rPr>
          <w:rFonts w:ascii="Times New Roman" w:hAnsi="Times New Roman"/>
          <w:sz w:val="28"/>
          <w:szCs w:val="28"/>
          <w:lang w:val="uk-UA"/>
        </w:rPr>
        <w:t xml:space="preserve"> Закону, документи, у</w:t>
      </w:r>
      <w:r w:rsidRPr="00132E6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тому числі ті, що містять інформацію з обмеженим доступом (крім державної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таємниці),</w:t>
      </w:r>
      <w:r w:rsidRPr="00132E62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чи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належним чином завірені копії;</w:t>
      </w:r>
    </w:p>
    <w:p w:rsidR="00461E10" w:rsidRPr="00132E62" w:rsidRDefault="00461E10" w:rsidP="00547A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15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березня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року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наступного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за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звітнім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списки</w:t>
      </w:r>
      <w:r w:rsidRPr="00132E6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звільнених осіб апарату та структурних підрозділів районної державної адміністрації – районної військової адміністрації без статусу юридичної особи публічного права за минулий рік, для перевірки подання е-декларацій вказаними</w:t>
      </w:r>
      <w:r w:rsidRPr="00132E6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особами після</w:t>
      </w:r>
      <w:r w:rsidRPr="00132E62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звільнення;</w:t>
      </w:r>
    </w:p>
    <w:p w:rsidR="00461E10" w:rsidRPr="00132E62" w:rsidRDefault="00461E10" w:rsidP="00547A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3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здійснює</w:t>
      </w:r>
      <w:r w:rsidRPr="00132E6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ознайомлення осіб,</w:t>
      </w:r>
      <w:r w:rsidRPr="00132E6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32E62">
        <w:rPr>
          <w:rFonts w:ascii="Times New Roman" w:hAnsi="Times New Roman"/>
          <w:sz w:val="28"/>
          <w:szCs w:val="28"/>
          <w:lang w:val="uk-UA"/>
        </w:rPr>
        <w:t>які:</w:t>
      </w:r>
    </w:p>
    <w:p w:rsidR="00461E10" w:rsidRPr="00547A0A" w:rsidRDefault="00461E10" w:rsidP="00547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E62">
        <w:rPr>
          <w:rFonts w:ascii="Times New Roman" w:hAnsi="Times New Roman"/>
          <w:sz w:val="28"/>
          <w:szCs w:val="28"/>
          <w:lang w:val="uk-UA"/>
        </w:rPr>
        <w:t>а)</w:t>
      </w:r>
      <w:r w:rsidRPr="00132E62">
        <w:rPr>
          <w:rFonts w:ascii="Times New Roman" w:hAnsi="Times New Roman"/>
          <w:sz w:val="28"/>
          <w:szCs w:val="28"/>
        </w:rPr>
        <w:t> </w:t>
      </w:r>
      <w:r w:rsidRPr="00132E62">
        <w:rPr>
          <w:rFonts w:ascii="Times New Roman" w:hAnsi="Times New Roman"/>
          <w:sz w:val="28"/>
          <w:szCs w:val="28"/>
          <w:lang w:val="uk-UA"/>
        </w:rPr>
        <w:t>призначаються на посади в апараті</w:t>
      </w:r>
      <w:r w:rsidRPr="00547A0A">
        <w:rPr>
          <w:rFonts w:ascii="Times New Roman" w:hAnsi="Times New Roman"/>
          <w:sz w:val="28"/>
          <w:szCs w:val="28"/>
          <w:lang w:val="uk-UA"/>
        </w:rPr>
        <w:t xml:space="preserve"> та структурних підрозділах районної державної адміністрації – районної військової адміністрації без статусу юридичної особи публічного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права</w:t>
      </w:r>
      <w:r w:rsidRPr="00547A0A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Pr="00547A0A">
        <w:rPr>
          <w:rFonts w:ascii="Times New Roman" w:hAnsi="Times New Roman"/>
          <w:bCs/>
          <w:sz w:val="28"/>
          <w:szCs w:val="28"/>
          <w:lang w:val="uk-UA"/>
        </w:rPr>
        <w:t>попередженням про спеціальні обмеження, встановлені Законом</w:t>
      </w:r>
      <w:r w:rsidRPr="00547A0A">
        <w:rPr>
          <w:rFonts w:ascii="Times New Roman" w:hAnsi="Times New Roman"/>
          <w:sz w:val="28"/>
          <w:szCs w:val="28"/>
          <w:lang w:val="uk-UA"/>
        </w:rPr>
        <w:t>;</w:t>
      </w:r>
    </w:p>
    <w:p w:rsidR="00461E10" w:rsidRPr="00547A0A" w:rsidRDefault="00461E10" w:rsidP="00547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7A0A">
        <w:rPr>
          <w:rFonts w:ascii="Times New Roman" w:hAnsi="Times New Roman"/>
          <w:sz w:val="28"/>
          <w:szCs w:val="28"/>
          <w:lang w:val="uk-UA"/>
        </w:rPr>
        <w:t>б) звільняються з посади в апараті та структурних підрозділах районної державної адміністрації – районної військової адміністрації без статусу юридичної особи публічного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права.</w:t>
      </w:r>
    </w:p>
    <w:p w:rsidR="00461E10" w:rsidRPr="00547A0A" w:rsidRDefault="00461E10" w:rsidP="00547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E10" w:rsidRPr="00547A0A" w:rsidRDefault="00461E10" w:rsidP="00547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A0A">
        <w:rPr>
          <w:rFonts w:ascii="Times New Roman" w:hAnsi="Times New Roman"/>
          <w:b/>
          <w:sz w:val="28"/>
          <w:szCs w:val="28"/>
          <w:lang w:val="uk-UA"/>
        </w:rPr>
        <w:t>ІІІ. Організаційні засади взаємодії Сектору</w:t>
      </w:r>
    </w:p>
    <w:p w:rsidR="00461E10" w:rsidRPr="00547A0A" w:rsidRDefault="00461E10" w:rsidP="00547A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E10" w:rsidRPr="00547A0A" w:rsidRDefault="00461E10" w:rsidP="00505D1B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7A0A">
        <w:rPr>
          <w:rFonts w:ascii="Times New Roman" w:hAnsi="Times New Roman"/>
          <w:sz w:val="28"/>
          <w:szCs w:val="28"/>
          <w:lang w:val="uk-UA"/>
        </w:rPr>
        <w:t>Сектор</w:t>
      </w:r>
      <w:r w:rsidRPr="00547A0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згідно</w:t>
      </w:r>
      <w:r w:rsidRPr="00547A0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свої</w:t>
      </w:r>
      <w:r w:rsidRPr="00547A0A">
        <w:rPr>
          <w:rFonts w:ascii="Times New Roman" w:hAnsi="Times New Roman"/>
          <w:spacing w:val="-8"/>
          <w:sz w:val="28"/>
          <w:szCs w:val="28"/>
          <w:lang w:val="uk-UA"/>
        </w:rPr>
        <w:t xml:space="preserve">х </w:t>
      </w:r>
      <w:r w:rsidRPr="00547A0A">
        <w:rPr>
          <w:rFonts w:ascii="Times New Roman" w:hAnsi="Times New Roman"/>
          <w:sz w:val="28"/>
          <w:szCs w:val="28"/>
          <w:lang w:val="uk-UA"/>
        </w:rPr>
        <w:t>повноважень:</w:t>
      </w:r>
    </w:p>
    <w:p w:rsidR="00461E10" w:rsidRPr="00547A0A" w:rsidRDefault="00461E10" w:rsidP="00547A0A">
      <w:pPr>
        <w:widowControl w:val="0"/>
        <w:tabs>
          <w:tab w:val="left" w:pos="1204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7A0A">
        <w:rPr>
          <w:rFonts w:ascii="Times New Roman" w:hAnsi="Times New Roman"/>
          <w:sz w:val="28"/>
          <w:szCs w:val="28"/>
          <w:lang w:val="uk-UA"/>
        </w:rPr>
        <w:t>інформує Національне агентство з питань запобігання корупції у разі не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направлення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Відділом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завіреної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установленому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порядку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паперової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копії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розпорядчого</w:t>
      </w:r>
      <w:r w:rsidRPr="00547A0A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документа</w:t>
      </w:r>
      <w:r w:rsidRPr="00547A0A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про</w:t>
      </w:r>
      <w:r w:rsidRPr="00547A0A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накладення</w:t>
      </w:r>
      <w:r w:rsidRPr="00547A0A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дисциплінарного</w:t>
      </w:r>
      <w:r w:rsidRPr="00547A0A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стягнення</w:t>
      </w:r>
      <w:r w:rsidRPr="00547A0A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та інформаційної картки до розпорядчого документа про накладення (скасування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розпорядчого документа про накладення) дисциплінарного стягнення на особу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за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вчинення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корупційних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або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пов’язаних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корупцією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правопорушень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для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внесення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до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Єдиного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державного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реєстру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осіб,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які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вчинили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корупційні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або</w:t>
      </w:r>
      <w:r w:rsidRPr="00547A0A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пов’язані</w:t>
      </w:r>
      <w:r w:rsidRPr="00547A0A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</w:t>
      </w:r>
      <w:r w:rsidRPr="00547A0A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корупцією</w:t>
      </w:r>
      <w:r w:rsidRPr="00547A0A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правопорушення;</w:t>
      </w:r>
    </w:p>
    <w:p w:rsidR="00461E10" w:rsidRPr="00547A0A" w:rsidRDefault="00461E10" w:rsidP="00547A0A">
      <w:pPr>
        <w:widowControl w:val="0"/>
        <w:tabs>
          <w:tab w:val="left" w:pos="1204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7928">
        <w:rPr>
          <w:rFonts w:ascii="Times New Roman" w:hAnsi="Times New Roman"/>
          <w:sz w:val="28"/>
          <w:szCs w:val="28"/>
          <w:lang w:val="uk-UA"/>
        </w:rPr>
        <w:t>візує</w:t>
      </w:r>
      <w:r w:rsidRPr="008A792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8A7928">
        <w:rPr>
          <w:rFonts w:ascii="Times New Roman" w:hAnsi="Times New Roman"/>
          <w:sz w:val="28"/>
          <w:szCs w:val="28"/>
          <w:lang w:val="uk-UA"/>
        </w:rPr>
        <w:t>проєкти</w:t>
      </w:r>
      <w:r w:rsidRPr="008A792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8A7928">
        <w:rPr>
          <w:rFonts w:ascii="Times New Roman" w:hAnsi="Times New Roman"/>
          <w:sz w:val="28"/>
          <w:szCs w:val="28"/>
          <w:lang w:val="uk-UA"/>
        </w:rPr>
        <w:t>наказів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розпоряджень</w:t>
      </w:r>
      <w:r w:rsidRPr="008A792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з кадрових </w:t>
      </w:r>
      <w:r w:rsidRPr="008A7928">
        <w:rPr>
          <w:rFonts w:ascii="Times New Roman" w:hAnsi="Times New Roman"/>
          <w:sz w:val="28"/>
          <w:szCs w:val="28"/>
          <w:lang w:val="uk-UA"/>
        </w:rPr>
        <w:t>питань незалежно</w:t>
      </w:r>
      <w:r w:rsidRPr="008A792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8A7928">
        <w:rPr>
          <w:rFonts w:ascii="Times New Roman" w:hAnsi="Times New Roman"/>
          <w:sz w:val="28"/>
          <w:szCs w:val="28"/>
          <w:lang w:val="uk-UA"/>
        </w:rPr>
        <w:t>від</w:t>
      </w:r>
      <w:r w:rsidRPr="008A7928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8A7928">
        <w:rPr>
          <w:rFonts w:ascii="Times New Roman" w:hAnsi="Times New Roman"/>
          <w:sz w:val="28"/>
          <w:szCs w:val="28"/>
          <w:lang w:val="uk-UA"/>
        </w:rPr>
        <w:t>їх</w:t>
      </w:r>
      <w:r w:rsidRPr="008A792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8A7928">
        <w:rPr>
          <w:rFonts w:ascii="Times New Roman" w:hAnsi="Times New Roman"/>
          <w:sz w:val="28"/>
          <w:szCs w:val="28"/>
          <w:lang w:val="uk-UA"/>
        </w:rPr>
        <w:t>видів;</w:t>
      </w:r>
    </w:p>
    <w:p w:rsidR="00461E10" w:rsidRPr="00547A0A" w:rsidRDefault="00461E10" w:rsidP="00547A0A">
      <w:pPr>
        <w:widowControl w:val="0"/>
        <w:tabs>
          <w:tab w:val="left" w:pos="1204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7A0A">
        <w:rPr>
          <w:rFonts w:ascii="Times New Roman" w:hAnsi="Times New Roman"/>
          <w:sz w:val="28"/>
          <w:szCs w:val="28"/>
          <w:lang w:val="uk-UA"/>
        </w:rPr>
        <w:t>п</w:t>
      </w:r>
      <w:r w:rsidRPr="00547A0A">
        <w:rPr>
          <w:rFonts w:ascii="Times New Roman" w:hAnsi="Times New Roman"/>
          <w:sz w:val="28"/>
          <w:szCs w:val="28"/>
        </w:rPr>
        <w:t>роводить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перевірку</w:t>
      </w:r>
      <w:r>
        <w:rPr>
          <w:rFonts w:ascii="Times New Roman" w:hAnsi="Times New Roman"/>
          <w:sz w:val="28"/>
          <w:szCs w:val="28"/>
          <w:lang w:val="uk-UA"/>
        </w:rPr>
        <w:t xml:space="preserve"> та веде облік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факту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подання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суб’єктами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декларування,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які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 xml:space="preserve">проходять службу (працюють) </w:t>
      </w:r>
      <w:r w:rsidRPr="00547A0A">
        <w:rPr>
          <w:rFonts w:ascii="Times New Roman" w:hAnsi="Times New Roman"/>
          <w:sz w:val="28"/>
          <w:szCs w:val="28"/>
          <w:lang w:val="uk-UA"/>
        </w:rPr>
        <w:t>в апараті та</w:t>
      </w:r>
      <w:r w:rsidRPr="00547A0A">
        <w:rPr>
          <w:rFonts w:ascii="Times New Roman" w:hAnsi="Times New Roman"/>
          <w:sz w:val="28"/>
          <w:szCs w:val="28"/>
        </w:rPr>
        <w:t xml:space="preserve"> структурних підрозділах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без статусу юридичної особи публічного права </w:t>
      </w:r>
      <w:r w:rsidRPr="00547A0A">
        <w:rPr>
          <w:rFonts w:ascii="Times New Roman" w:hAnsi="Times New Roman"/>
          <w:sz w:val="28"/>
          <w:szCs w:val="28"/>
        </w:rPr>
        <w:t>е-декларацій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та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повідомляє</w:t>
      </w:r>
      <w:r w:rsidRPr="00547A0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 xml:space="preserve">Національне агентство </w:t>
      </w:r>
      <w:r w:rsidRPr="00547A0A">
        <w:rPr>
          <w:rFonts w:ascii="Times New Roman" w:hAnsi="Times New Roman"/>
          <w:sz w:val="28"/>
          <w:szCs w:val="28"/>
          <w:lang w:val="uk-UA"/>
        </w:rPr>
        <w:t xml:space="preserve">з питань запобігання корупції </w:t>
      </w:r>
      <w:r w:rsidRPr="00547A0A">
        <w:rPr>
          <w:rFonts w:ascii="Times New Roman" w:hAnsi="Times New Roman"/>
          <w:sz w:val="28"/>
          <w:szCs w:val="28"/>
        </w:rPr>
        <w:t>про випадки неподання чи несвоєчасного подання таких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декларацій</w:t>
      </w:r>
      <w:r w:rsidRPr="00547A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у</w:t>
      </w:r>
      <w:r w:rsidRPr="00547A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визначеному</w:t>
      </w:r>
      <w:r w:rsidRPr="00547A0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законодавством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порядку;</w:t>
      </w:r>
    </w:p>
    <w:p w:rsidR="00461E10" w:rsidRPr="00547A0A" w:rsidRDefault="00461E10" w:rsidP="00547A0A">
      <w:pPr>
        <w:widowControl w:val="0"/>
        <w:tabs>
          <w:tab w:val="left" w:pos="1209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7A0A">
        <w:rPr>
          <w:rFonts w:ascii="Times New Roman" w:hAnsi="Times New Roman"/>
          <w:sz w:val="28"/>
          <w:szCs w:val="28"/>
          <w:lang w:val="uk-UA"/>
        </w:rPr>
        <w:t>здійснює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заходи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виявлення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конфлікту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інтересів,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сприяє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його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врегулюванню, інформує керівника відповідального суб’єкта та Національне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агентство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 питань запобігання корупції про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виявлення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конфлікту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інтересів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та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заходи,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вжиті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для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його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врегулювання;</w:t>
      </w:r>
    </w:p>
    <w:p w:rsidR="00461E10" w:rsidRPr="00547A0A" w:rsidRDefault="00461E10" w:rsidP="00547A0A">
      <w:pPr>
        <w:widowControl w:val="0"/>
        <w:tabs>
          <w:tab w:val="left" w:pos="1209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витребовує</w:t>
      </w:r>
      <w:r w:rsidRPr="00547A0A">
        <w:rPr>
          <w:rFonts w:ascii="Times New Roman" w:hAnsi="Times New Roman"/>
          <w:sz w:val="28"/>
          <w:szCs w:val="28"/>
          <w:lang w:val="uk-UA"/>
        </w:rPr>
        <w:t>, відповідно до пункту 1 частини другої статті 53</w:t>
      </w:r>
      <w:r w:rsidRPr="00547A0A">
        <w:rPr>
          <w:rFonts w:ascii="Times New Roman" w:hAnsi="Times New Roman"/>
          <w:sz w:val="28"/>
          <w:szCs w:val="28"/>
          <w:vertAlign w:val="superscript"/>
          <w:lang w:val="uk-UA"/>
        </w:rPr>
        <w:t>9</w:t>
      </w:r>
      <w:r w:rsidRPr="00547A0A">
        <w:rPr>
          <w:rFonts w:ascii="Times New Roman" w:hAnsi="Times New Roman"/>
          <w:sz w:val="28"/>
          <w:szCs w:val="28"/>
          <w:lang w:val="uk-UA"/>
        </w:rPr>
        <w:t xml:space="preserve"> Закону,                    від Відділу документи, у тому числі ті, що містять</w:t>
      </w:r>
      <w:r w:rsidRPr="00547A0A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інформацію з обмеженим доступом (крім державної таємниці), та робить чи</w:t>
      </w:r>
      <w:r w:rsidRPr="00547A0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отримує</w:t>
      </w:r>
      <w:r w:rsidRPr="00547A0A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їх</w:t>
      </w:r>
      <w:r w:rsidRPr="00547A0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7A0A">
        <w:rPr>
          <w:rFonts w:ascii="Times New Roman" w:hAnsi="Times New Roman"/>
          <w:sz w:val="28"/>
          <w:szCs w:val="28"/>
          <w:lang w:val="uk-UA"/>
        </w:rPr>
        <w:t>копії.</w:t>
      </w:r>
    </w:p>
    <w:p w:rsidR="00461E10" w:rsidRDefault="00461E10" w:rsidP="000E703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E10" w:rsidRDefault="00461E10" w:rsidP="000E703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E10" w:rsidRDefault="00461E10" w:rsidP="000E703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395"/>
        <w:gridCol w:w="5351"/>
      </w:tblGrid>
      <w:tr w:rsidR="00461E10" w:rsidTr="00D52A8E">
        <w:tc>
          <w:tcPr>
            <w:tcW w:w="4395" w:type="dxa"/>
          </w:tcPr>
          <w:p w:rsidR="00461E10" w:rsidRPr="00D52A8E" w:rsidRDefault="00461E10" w:rsidP="00D52A8E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A8E">
              <w:rPr>
                <w:rFonts w:ascii="Times New Roman" w:hAnsi="Times New Roman"/>
                <w:b/>
                <w:bCs/>
                <w:sz w:val="28"/>
                <w:szCs w:val="28"/>
              </w:rPr>
              <w:t>Керівник апарату державної адміністрації – керівник апарату військової адміністрації</w:t>
            </w:r>
          </w:p>
        </w:tc>
        <w:tc>
          <w:tcPr>
            <w:tcW w:w="5351" w:type="dxa"/>
          </w:tcPr>
          <w:p w:rsidR="00461E10" w:rsidRPr="00D52A8E" w:rsidRDefault="00461E10" w:rsidP="00D52A8E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1E10" w:rsidRPr="00D52A8E" w:rsidRDefault="00461E10" w:rsidP="00D52A8E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1E10" w:rsidRPr="00D52A8E" w:rsidRDefault="00461E10" w:rsidP="00D52A8E">
            <w:pPr>
              <w:pStyle w:val="BodyText"/>
              <w:shd w:val="clear" w:color="auto" w:fill="auto"/>
              <w:tabs>
                <w:tab w:val="left" w:pos="230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2A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Руслана БОДНАРЮК</w:t>
            </w:r>
          </w:p>
        </w:tc>
      </w:tr>
    </w:tbl>
    <w:p w:rsidR="00461E10" w:rsidRDefault="00461E10" w:rsidP="000E703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1E10" w:rsidSect="00046CA3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10" w:rsidRDefault="00461E10" w:rsidP="008642D4">
      <w:pPr>
        <w:spacing w:after="0" w:line="240" w:lineRule="auto"/>
      </w:pPr>
      <w:r>
        <w:separator/>
      </w:r>
    </w:p>
  </w:endnote>
  <w:endnote w:type="continuationSeparator" w:id="1">
    <w:p w:rsidR="00461E10" w:rsidRDefault="00461E10" w:rsidP="0086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10" w:rsidRDefault="00461E10" w:rsidP="008642D4">
      <w:pPr>
        <w:spacing w:after="0" w:line="240" w:lineRule="auto"/>
      </w:pPr>
      <w:r>
        <w:separator/>
      </w:r>
    </w:p>
  </w:footnote>
  <w:footnote w:type="continuationSeparator" w:id="1">
    <w:p w:rsidR="00461E10" w:rsidRDefault="00461E10" w:rsidP="0086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10" w:rsidRPr="00852951" w:rsidRDefault="00461E10">
    <w:pPr>
      <w:pStyle w:val="Header"/>
      <w:jc w:val="center"/>
      <w:rPr>
        <w:b w:val="0"/>
      </w:rPr>
    </w:pPr>
    <w:r w:rsidRPr="00852951">
      <w:rPr>
        <w:rFonts w:ascii="Times New Roman" w:hAnsi="Times New Roman"/>
        <w:b w:val="0"/>
      </w:rPr>
      <w:fldChar w:fldCharType="begin"/>
    </w:r>
    <w:r w:rsidRPr="00852951">
      <w:rPr>
        <w:rFonts w:ascii="Times New Roman" w:hAnsi="Times New Roman"/>
        <w:b w:val="0"/>
      </w:rPr>
      <w:instrText xml:space="preserve"> PAGE   \* MERGEFORMAT </w:instrText>
    </w:r>
    <w:r w:rsidRPr="00852951">
      <w:rPr>
        <w:rFonts w:ascii="Times New Roman" w:hAnsi="Times New Roman"/>
        <w:b w:val="0"/>
      </w:rPr>
      <w:fldChar w:fldCharType="separate"/>
    </w:r>
    <w:r>
      <w:rPr>
        <w:rFonts w:ascii="Times New Roman" w:hAnsi="Times New Roman"/>
        <w:b w:val="0"/>
        <w:noProof/>
      </w:rPr>
      <w:t>4</w:t>
    </w:r>
    <w:r w:rsidRPr="00852951">
      <w:rPr>
        <w:rFonts w:ascii="Times New Roman" w:hAnsi="Times New Roman"/>
        <w:b w:val="0"/>
      </w:rPr>
      <w:fldChar w:fldCharType="end"/>
    </w:r>
  </w:p>
  <w:p w:rsidR="00461E10" w:rsidRPr="000D2AC3" w:rsidRDefault="00461E10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820"/>
    <w:multiLevelType w:val="hybridMultilevel"/>
    <w:tmpl w:val="88602EE2"/>
    <w:lvl w:ilvl="0" w:tplc="0CD48A2C">
      <w:start w:val="1"/>
      <w:numFmt w:val="decimal"/>
      <w:lvlText w:val="%1."/>
      <w:lvlJc w:val="left"/>
      <w:pPr>
        <w:ind w:left="993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3E88058">
      <w:numFmt w:val="bullet"/>
      <w:lvlText w:val="•"/>
      <w:lvlJc w:val="left"/>
      <w:pPr>
        <w:ind w:left="1886" w:hanging="283"/>
      </w:pPr>
      <w:rPr>
        <w:rFonts w:hint="default"/>
      </w:rPr>
    </w:lvl>
    <w:lvl w:ilvl="2" w:tplc="4A86704A">
      <w:numFmt w:val="bullet"/>
      <w:lvlText w:val="•"/>
      <w:lvlJc w:val="left"/>
      <w:pPr>
        <w:ind w:left="2788" w:hanging="283"/>
      </w:pPr>
      <w:rPr>
        <w:rFonts w:hint="default"/>
      </w:rPr>
    </w:lvl>
    <w:lvl w:ilvl="3" w:tplc="3FD653C4">
      <w:numFmt w:val="bullet"/>
      <w:lvlText w:val="•"/>
      <w:lvlJc w:val="left"/>
      <w:pPr>
        <w:ind w:left="3691" w:hanging="283"/>
      </w:pPr>
      <w:rPr>
        <w:rFonts w:hint="default"/>
      </w:rPr>
    </w:lvl>
    <w:lvl w:ilvl="4" w:tplc="F3F2153A">
      <w:numFmt w:val="bullet"/>
      <w:lvlText w:val="•"/>
      <w:lvlJc w:val="left"/>
      <w:pPr>
        <w:ind w:left="4593" w:hanging="283"/>
      </w:pPr>
      <w:rPr>
        <w:rFonts w:hint="default"/>
      </w:rPr>
    </w:lvl>
    <w:lvl w:ilvl="5" w:tplc="9F8E80A2">
      <w:numFmt w:val="bullet"/>
      <w:lvlText w:val="•"/>
      <w:lvlJc w:val="left"/>
      <w:pPr>
        <w:ind w:left="5496" w:hanging="283"/>
      </w:pPr>
      <w:rPr>
        <w:rFonts w:hint="default"/>
      </w:rPr>
    </w:lvl>
    <w:lvl w:ilvl="6" w:tplc="4B3A6F76">
      <w:numFmt w:val="bullet"/>
      <w:lvlText w:val="•"/>
      <w:lvlJc w:val="left"/>
      <w:pPr>
        <w:ind w:left="6398" w:hanging="283"/>
      </w:pPr>
      <w:rPr>
        <w:rFonts w:hint="default"/>
      </w:rPr>
    </w:lvl>
    <w:lvl w:ilvl="7" w:tplc="6EFAEAE6">
      <w:numFmt w:val="bullet"/>
      <w:lvlText w:val="•"/>
      <w:lvlJc w:val="left"/>
      <w:pPr>
        <w:ind w:left="7300" w:hanging="283"/>
      </w:pPr>
      <w:rPr>
        <w:rFonts w:hint="default"/>
      </w:rPr>
    </w:lvl>
    <w:lvl w:ilvl="8" w:tplc="238CFDE4">
      <w:numFmt w:val="bullet"/>
      <w:lvlText w:val="•"/>
      <w:lvlJc w:val="left"/>
      <w:pPr>
        <w:ind w:left="8203" w:hanging="283"/>
      </w:pPr>
      <w:rPr>
        <w:rFonts w:hint="default"/>
      </w:rPr>
    </w:lvl>
  </w:abstractNum>
  <w:abstractNum w:abstractNumId="1">
    <w:nsid w:val="1B401658"/>
    <w:multiLevelType w:val="multilevel"/>
    <w:tmpl w:val="BB5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F3621"/>
    <w:multiLevelType w:val="multilevel"/>
    <w:tmpl w:val="97D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14B06"/>
    <w:multiLevelType w:val="multilevel"/>
    <w:tmpl w:val="D684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068A8"/>
    <w:multiLevelType w:val="multilevel"/>
    <w:tmpl w:val="A54C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357E8"/>
    <w:multiLevelType w:val="hybridMultilevel"/>
    <w:tmpl w:val="34F6497E"/>
    <w:lvl w:ilvl="0" w:tplc="E5D81204">
      <w:start w:val="1"/>
      <w:numFmt w:val="decimal"/>
      <w:lvlText w:val="%1)"/>
      <w:lvlJc w:val="left"/>
      <w:pPr>
        <w:ind w:left="3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41C4E7E">
      <w:numFmt w:val="bullet"/>
      <w:lvlText w:val="•"/>
      <w:lvlJc w:val="left"/>
      <w:pPr>
        <w:ind w:left="1306" w:hanging="317"/>
      </w:pPr>
      <w:rPr>
        <w:rFonts w:hint="default"/>
      </w:rPr>
    </w:lvl>
    <w:lvl w:ilvl="2" w:tplc="C17C59DC">
      <w:numFmt w:val="bullet"/>
      <w:lvlText w:val="•"/>
      <w:lvlJc w:val="left"/>
      <w:pPr>
        <w:ind w:left="2292" w:hanging="317"/>
      </w:pPr>
      <w:rPr>
        <w:rFonts w:hint="default"/>
      </w:rPr>
    </w:lvl>
    <w:lvl w:ilvl="3" w:tplc="B8F2BE68">
      <w:numFmt w:val="bullet"/>
      <w:lvlText w:val="•"/>
      <w:lvlJc w:val="left"/>
      <w:pPr>
        <w:ind w:left="3279" w:hanging="317"/>
      </w:pPr>
      <w:rPr>
        <w:rFonts w:hint="default"/>
      </w:rPr>
    </w:lvl>
    <w:lvl w:ilvl="4" w:tplc="39D28532">
      <w:numFmt w:val="bullet"/>
      <w:lvlText w:val="•"/>
      <w:lvlJc w:val="left"/>
      <w:pPr>
        <w:ind w:left="4265" w:hanging="317"/>
      </w:pPr>
      <w:rPr>
        <w:rFonts w:hint="default"/>
      </w:rPr>
    </w:lvl>
    <w:lvl w:ilvl="5" w:tplc="4EF6B236">
      <w:numFmt w:val="bullet"/>
      <w:lvlText w:val="•"/>
      <w:lvlJc w:val="left"/>
      <w:pPr>
        <w:ind w:left="5252" w:hanging="317"/>
      </w:pPr>
      <w:rPr>
        <w:rFonts w:hint="default"/>
      </w:rPr>
    </w:lvl>
    <w:lvl w:ilvl="6" w:tplc="50E85642">
      <w:numFmt w:val="bullet"/>
      <w:lvlText w:val="•"/>
      <w:lvlJc w:val="left"/>
      <w:pPr>
        <w:ind w:left="6238" w:hanging="317"/>
      </w:pPr>
      <w:rPr>
        <w:rFonts w:hint="default"/>
      </w:rPr>
    </w:lvl>
    <w:lvl w:ilvl="7" w:tplc="B3A0AF0C">
      <w:numFmt w:val="bullet"/>
      <w:lvlText w:val="•"/>
      <w:lvlJc w:val="left"/>
      <w:pPr>
        <w:ind w:left="7224" w:hanging="317"/>
      </w:pPr>
      <w:rPr>
        <w:rFonts w:hint="default"/>
      </w:rPr>
    </w:lvl>
    <w:lvl w:ilvl="8" w:tplc="CB7CF806">
      <w:numFmt w:val="bullet"/>
      <w:lvlText w:val="•"/>
      <w:lvlJc w:val="left"/>
      <w:pPr>
        <w:ind w:left="8211" w:hanging="317"/>
      </w:pPr>
      <w:rPr>
        <w:rFonts w:hint="default"/>
      </w:rPr>
    </w:lvl>
  </w:abstractNum>
  <w:abstractNum w:abstractNumId="6">
    <w:nsid w:val="4B7519CA"/>
    <w:multiLevelType w:val="multilevel"/>
    <w:tmpl w:val="140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A39A0"/>
    <w:multiLevelType w:val="multilevel"/>
    <w:tmpl w:val="B792E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C42B9"/>
    <w:multiLevelType w:val="hybridMultilevel"/>
    <w:tmpl w:val="DB48D1DE"/>
    <w:lvl w:ilvl="0" w:tplc="BB986A34">
      <w:start w:val="1"/>
      <w:numFmt w:val="decimal"/>
      <w:lvlText w:val="%1)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CC97FC">
      <w:numFmt w:val="bullet"/>
      <w:lvlText w:val="•"/>
      <w:lvlJc w:val="left"/>
      <w:pPr>
        <w:ind w:left="1306" w:hanging="399"/>
      </w:pPr>
      <w:rPr>
        <w:rFonts w:hint="default"/>
      </w:rPr>
    </w:lvl>
    <w:lvl w:ilvl="2" w:tplc="1EEEE9F4">
      <w:numFmt w:val="bullet"/>
      <w:lvlText w:val="•"/>
      <w:lvlJc w:val="left"/>
      <w:pPr>
        <w:ind w:left="2292" w:hanging="399"/>
      </w:pPr>
      <w:rPr>
        <w:rFonts w:hint="default"/>
      </w:rPr>
    </w:lvl>
    <w:lvl w:ilvl="3" w:tplc="F6129C5A">
      <w:numFmt w:val="bullet"/>
      <w:lvlText w:val="•"/>
      <w:lvlJc w:val="left"/>
      <w:pPr>
        <w:ind w:left="3279" w:hanging="399"/>
      </w:pPr>
      <w:rPr>
        <w:rFonts w:hint="default"/>
      </w:rPr>
    </w:lvl>
    <w:lvl w:ilvl="4" w:tplc="95685F30">
      <w:numFmt w:val="bullet"/>
      <w:lvlText w:val="•"/>
      <w:lvlJc w:val="left"/>
      <w:pPr>
        <w:ind w:left="4265" w:hanging="399"/>
      </w:pPr>
      <w:rPr>
        <w:rFonts w:hint="default"/>
      </w:rPr>
    </w:lvl>
    <w:lvl w:ilvl="5" w:tplc="2A8A3A3A">
      <w:numFmt w:val="bullet"/>
      <w:lvlText w:val="•"/>
      <w:lvlJc w:val="left"/>
      <w:pPr>
        <w:ind w:left="5252" w:hanging="399"/>
      </w:pPr>
      <w:rPr>
        <w:rFonts w:hint="default"/>
      </w:rPr>
    </w:lvl>
    <w:lvl w:ilvl="6" w:tplc="4A726DC4">
      <w:numFmt w:val="bullet"/>
      <w:lvlText w:val="•"/>
      <w:lvlJc w:val="left"/>
      <w:pPr>
        <w:ind w:left="6238" w:hanging="399"/>
      </w:pPr>
      <w:rPr>
        <w:rFonts w:hint="default"/>
      </w:rPr>
    </w:lvl>
    <w:lvl w:ilvl="7" w:tplc="5F441412">
      <w:numFmt w:val="bullet"/>
      <w:lvlText w:val="•"/>
      <w:lvlJc w:val="left"/>
      <w:pPr>
        <w:ind w:left="7224" w:hanging="399"/>
      </w:pPr>
      <w:rPr>
        <w:rFonts w:hint="default"/>
      </w:rPr>
    </w:lvl>
    <w:lvl w:ilvl="8" w:tplc="5A9EFAAC">
      <w:numFmt w:val="bullet"/>
      <w:lvlText w:val="•"/>
      <w:lvlJc w:val="left"/>
      <w:pPr>
        <w:ind w:left="8211" w:hanging="399"/>
      </w:pPr>
      <w:rPr>
        <w:rFonts w:hint="default"/>
      </w:rPr>
    </w:lvl>
  </w:abstractNum>
  <w:abstractNum w:abstractNumId="9">
    <w:nsid w:val="59F54C48"/>
    <w:multiLevelType w:val="multilevel"/>
    <w:tmpl w:val="408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63153"/>
    <w:multiLevelType w:val="multilevel"/>
    <w:tmpl w:val="CE2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2725032"/>
    <w:multiLevelType w:val="multilevel"/>
    <w:tmpl w:val="8F24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4793B"/>
    <w:multiLevelType w:val="multilevel"/>
    <w:tmpl w:val="2BD4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E6C97"/>
    <w:multiLevelType w:val="multilevel"/>
    <w:tmpl w:val="454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86827"/>
    <w:multiLevelType w:val="multilevel"/>
    <w:tmpl w:val="F0B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EF1EB6"/>
    <w:multiLevelType w:val="multilevel"/>
    <w:tmpl w:val="A15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75"/>
    <w:rsid w:val="0000102F"/>
    <w:rsid w:val="000055EA"/>
    <w:rsid w:val="00012E00"/>
    <w:rsid w:val="000174A4"/>
    <w:rsid w:val="0002744F"/>
    <w:rsid w:val="00030D83"/>
    <w:rsid w:val="00030EC1"/>
    <w:rsid w:val="00032FB7"/>
    <w:rsid w:val="000354A3"/>
    <w:rsid w:val="000404DF"/>
    <w:rsid w:val="000449D3"/>
    <w:rsid w:val="00046CA3"/>
    <w:rsid w:val="00057E85"/>
    <w:rsid w:val="00073BF1"/>
    <w:rsid w:val="000773C2"/>
    <w:rsid w:val="00080D74"/>
    <w:rsid w:val="000941A3"/>
    <w:rsid w:val="000A725E"/>
    <w:rsid w:val="000D2505"/>
    <w:rsid w:val="000D2AC3"/>
    <w:rsid w:val="000D70D3"/>
    <w:rsid w:val="000E703F"/>
    <w:rsid w:val="000F5ABF"/>
    <w:rsid w:val="001025FD"/>
    <w:rsid w:val="00104309"/>
    <w:rsid w:val="00113924"/>
    <w:rsid w:val="00115BF0"/>
    <w:rsid w:val="00132E62"/>
    <w:rsid w:val="00133580"/>
    <w:rsid w:val="00133E9A"/>
    <w:rsid w:val="0014523C"/>
    <w:rsid w:val="001536C3"/>
    <w:rsid w:val="00170D77"/>
    <w:rsid w:val="00171801"/>
    <w:rsid w:val="00180F67"/>
    <w:rsid w:val="001922E8"/>
    <w:rsid w:val="00194E6D"/>
    <w:rsid w:val="001A06B8"/>
    <w:rsid w:val="001A4987"/>
    <w:rsid w:val="001B2B73"/>
    <w:rsid w:val="001D444E"/>
    <w:rsid w:val="001D6930"/>
    <w:rsid w:val="00202D4D"/>
    <w:rsid w:val="00210570"/>
    <w:rsid w:val="002209B1"/>
    <w:rsid w:val="0025093E"/>
    <w:rsid w:val="00251D92"/>
    <w:rsid w:val="00252BFF"/>
    <w:rsid w:val="0027075B"/>
    <w:rsid w:val="0027165D"/>
    <w:rsid w:val="00275FB1"/>
    <w:rsid w:val="002862FB"/>
    <w:rsid w:val="002870F0"/>
    <w:rsid w:val="002C158D"/>
    <w:rsid w:val="002C6311"/>
    <w:rsid w:val="002D0E38"/>
    <w:rsid w:val="002D17FB"/>
    <w:rsid w:val="002D5BFC"/>
    <w:rsid w:val="002E02D5"/>
    <w:rsid w:val="002F3017"/>
    <w:rsid w:val="003034C4"/>
    <w:rsid w:val="0032122F"/>
    <w:rsid w:val="00323CD5"/>
    <w:rsid w:val="0032637E"/>
    <w:rsid w:val="003448AE"/>
    <w:rsid w:val="00372533"/>
    <w:rsid w:val="003740A7"/>
    <w:rsid w:val="00376B46"/>
    <w:rsid w:val="00380BBF"/>
    <w:rsid w:val="003A0623"/>
    <w:rsid w:val="003B01E1"/>
    <w:rsid w:val="003B27DA"/>
    <w:rsid w:val="003D3981"/>
    <w:rsid w:val="003E3A22"/>
    <w:rsid w:val="003E788E"/>
    <w:rsid w:val="00400547"/>
    <w:rsid w:val="00401BA1"/>
    <w:rsid w:val="0041484F"/>
    <w:rsid w:val="00415BD9"/>
    <w:rsid w:val="00441EBB"/>
    <w:rsid w:val="00450ABA"/>
    <w:rsid w:val="00450D87"/>
    <w:rsid w:val="00461E10"/>
    <w:rsid w:val="00463D59"/>
    <w:rsid w:val="00464018"/>
    <w:rsid w:val="00480A63"/>
    <w:rsid w:val="004A726A"/>
    <w:rsid w:val="004C5EE1"/>
    <w:rsid w:val="004D3E87"/>
    <w:rsid w:val="004D47D3"/>
    <w:rsid w:val="004F502B"/>
    <w:rsid w:val="00504169"/>
    <w:rsid w:val="0050449D"/>
    <w:rsid w:val="00505D1B"/>
    <w:rsid w:val="00515BB2"/>
    <w:rsid w:val="00522996"/>
    <w:rsid w:val="00524A54"/>
    <w:rsid w:val="00527B35"/>
    <w:rsid w:val="00547A0A"/>
    <w:rsid w:val="00562AB2"/>
    <w:rsid w:val="00562F31"/>
    <w:rsid w:val="0057012D"/>
    <w:rsid w:val="005729DA"/>
    <w:rsid w:val="00572ED2"/>
    <w:rsid w:val="00573CCC"/>
    <w:rsid w:val="00574DCE"/>
    <w:rsid w:val="00576261"/>
    <w:rsid w:val="00580E42"/>
    <w:rsid w:val="00584DC1"/>
    <w:rsid w:val="0058664C"/>
    <w:rsid w:val="00593C13"/>
    <w:rsid w:val="005A2F28"/>
    <w:rsid w:val="005A3528"/>
    <w:rsid w:val="005B2E55"/>
    <w:rsid w:val="005C7034"/>
    <w:rsid w:val="005C71EC"/>
    <w:rsid w:val="005D2F34"/>
    <w:rsid w:val="005E2E75"/>
    <w:rsid w:val="005F6B88"/>
    <w:rsid w:val="00607E6C"/>
    <w:rsid w:val="00612441"/>
    <w:rsid w:val="00623A93"/>
    <w:rsid w:val="00630F00"/>
    <w:rsid w:val="00634C3F"/>
    <w:rsid w:val="00635120"/>
    <w:rsid w:val="00637486"/>
    <w:rsid w:val="00674DB3"/>
    <w:rsid w:val="00677A4A"/>
    <w:rsid w:val="00690294"/>
    <w:rsid w:val="00691BA6"/>
    <w:rsid w:val="00696C22"/>
    <w:rsid w:val="00697BCD"/>
    <w:rsid w:val="006A76BB"/>
    <w:rsid w:val="006B4216"/>
    <w:rsid w:val="006B6DFE"/>
    <w:rsid w:val="006C073C"/>
    <w:rsid w:val="006C43D6"/>
    <w:rsid w:val="006D23CB"/>
    <w:rsid w:val="006E02A5"/>
    <w:rsid w:val="006F56F3"/>
    <w:rsid w:val="006F744D"/>
    <w:rsid w:val="007010AD"/>
    <w:rsid w:val="007021A3"/>
    <w:rsid w:val="00707889"/>
    <w:rsid w:val="007153E3"/>
    <w:rsid w:val="0072415B"/>
    <w:rsid w:val="0073128E"/>
    <w:rsid w:val="0075201E"/>
    <w:rsid w:val="00752DF6"/>
    <w:rsid w:val="00762605"/>
    <w:rsid w:val="00765325"/>
    <w:rsid w:val="0076763C"/>
    <w:rsid w:val="00772047"/>
    <w:rsid w:val="00776835"/>
    <w:rsid w:val="00786D91"/>
    <w:rsid w:val="00794BA5"/>
    <w:rsid w:val="007963E0"/>
    <w:rsid w:val="0079713B"/>
    <w:rsid w:val="007C5974"/>
    <w:rsid w:val="007D4EDB"/>
    <w:rsid w:val="007E0D25"/>
    <w:rsid w:val="007F52F8"/>
    <w:rsid w:val="00806234"/>
    <w:rsid w:val="00816672"/>
    <w:rsid w:val="00826760"/>
    <w:rsid w:val="00832A9A"/>
    <w:rsid w:val="00833093"/>
    <w:rsid w:val="0084088D"/>
    <w:rsid w:val="00840CDB"/>
    <w:rsid w:val="00852951"/>
    <w:rsid w:val="0085766A"/>
    <w:rsid w:val="00857B19"/>
    <w:rsid w:val="00863AA4"/>
    <w:rsid w:val="008642D4"/>
    <w:rsid w:val="008766BB"/>
    <w:rsid w:val="008828D0"/>
    <w:rsid w:val="0088776A"/>
    <w:rsid w:val="008901C6"/>
    <w:rsid w:val="00897DD7"/>
    <w:rsid w:val="008A3CD3"/>
    <w:rsid w:val="008A446F"/>
    <w:rsid w:val="008A4CA4"/>
    <w:rsid w:val="008A7928"/>
    <w:rsid w:val="008B18FE"/>
    <w:rsid w:val="008B3CCF"/>
    <w:rsid w:val="008E452A"/>
    <w:rsid w:val="008E58A3"/>
    <w:rsid w:val="008E6A32"/>
    <w:rsid w:val="008F4366"/>
    <w:rsid w:val="00900F85"/>
    <w:rsid w:val="00903DEF"/>
    <w:rsid w:val="0091607A"/>
    <w:rsid w:val="009207C8"/>
    <w:rsid w:val="00921F4A"/>
    <w:rsid w:val="0092519F"/>
    <w:rsid w:val="00952106"/>
    <w:rsid w:val="00972AB2"/>
    <w:rsid w:val="00972FEB"/>
    <w:rsid w:val="00977619"/>
    <w:rsid w:val="009A3573"/>
    <w:rsid w:val="009B136B"/>
    <w:rsid w:val="009D18E2"/>
    <w:rsid w:val="009D2F14"/>
    <w:rsid w:val="009D3C61"/>
    <w:rsid w:val="009E5FE0"/>
    <w:rsid w:val="009E64F8"/>
    <w:rsid w:val="00A35846"/>
    <w:rsid w:val="00A5675E"/>
    <w:rsid w:val="00A7101C"/>
    <w:rsid w:val="00A841B3"/>
    <w:rsid w:val="00A861D3"/>
    <w:rsid w:val="00AA10A0"/>
    <w:rsid w:val="00AB1F12"/>
    <w:rsid w:val="00AB4CE0"/>
    <w:rsid w:val="00AC1799"/>
    <w:rsid w:val="00AC3F51"/>
    <w:rsid w:val="00AC4806"/>
    <w:rsid w:val="00AD12B4"/>
    <w:rsid w:val="00AE27F2"/>
    <w:rsid w:val="00B011E3"/>
    <w:rsid w:val="00B03293"/>
    <w:rsid w:val="00B06DAC"/>
    <w:rsid w:val="00B224F2"/>
    <w:rsid w:val="00B4630C"/>
    <w:rsid w:val="00B50E6B"/>
    <w:rsid w:val="00B572C1"/>
    <w:rsid w:val="00B60EAB"/>
    <w:rsid w:val="00B611B0"/>
    <w:rsid w:val="00B77B3D"/>
    <w:rsid w:val="00B90B4B"/>
    <w:rsid w:val="00B97CDD"/>
    <w:rsid w:val="00B97EF3"/>
    <w:rsid w:val="00C04758"/>
    <w:rsid w:val="00C050D8"/>
    <w:rsid w:val="00C0526B"/>
    <w:rsid w:val="00C05BF3"/>
    <w:rsid w:val="00C14B6A"/>
    <w:rsid w:val="00C32EA3"/>
    <w:rsid w:val="00C42CF5"/>
    <w:rsid w:val="00C45C4E"/>
    <w:rsid w:val="00C50BF2"/>
    <w:rsid w:val="00C57892"/>
    <w:rsid w:val="00C723FD"/>
    <w:rsid w:val="00C74E42"/>
    <w:rsid w:val="00C81E87"/>
    <w:rsid w:val="00C83669"/>
    <w:rsid w:val="00C96208"/>
    <w:rsid w:val="00CA029B"/>
    <w:rsid w:val="00CB618F"/>
    <w:rsid w:val="00CD5F61"/>
    <w:rsid w:val="00CF47B5"/>
    <w:rsid w:val="00D01EAD"/>
    <w:rsid w:val="00D01F5E"/>
    <w:rsid w:val="00D13264"/>
    <w:rsid w:val="00D16B53"/>
    <w:rsid w:val="00D23794"/>
    <w:rsid w:val="00D26686"/>
    <w:rsid w:val="00D50D8C"/>
    <w:rsid w:val="00D52277"/>
    <w:rsid w:val="00D52A8E"/>
    <w:rsid w:val="00D54114"/>
    <w:rsid w:val="00D6574C"/>
    <w:rsid w:val="00D65A4F"/>
    <w:rsid w:val="00D729B0"/>
    <w:rsid w:val="00D77EB2"/>
    <w:rsid w:val="00D809D0"/>
    <w:rsid w:val="00D84A45"/>
    <w:rsid w:val="00D90BA2"/>
    <w:rsid w:val="00DB2033"/>
    <w:rsid w:val="00DB2E5C"/>
    <w:rsid w:val="00DB6760"/>
    <w:rsid w:val="00DE5545"/>
    <w:rsid w:val="00DF0675"/>
    <w:rsid w:val="00DF7099"/>
    <w:rsid w:val="00E00BD9"/>
    <w:rsid w:val="00E04110"/>
    <w:rsid w:val="00E425AB"/>
    <w:rsid w:val="00E55DBE"/>
    <w:rsid w:val="00E5663F"/>
    <w:rsid w:val="00E657DF"/>
    <w:rsid w:val="00E71C08"/>
    <w:rsid w:val="00E76040"/>
    <w:rsid w:val="00E84F8A"/>
    <w:rsid w:val="00E85705"/>
    <w:rsid w:val="00E9673B"/>
    <w:rsid w:val="00E977FC"/>
    <w:rsid w:val="00EB242F"/>
    <w:rsid w:val="00ED44C1"/>
    <w:rsid w:val="00ED57A4"/>
    <w:rsid w:val="00ED69E8"/>
    <w:rsid w:val="00ED78E0"/>
    <w:rsid w:val="00EE1145"/>
    <w:rsid w:val="00EE32A6"/>
    <w:rsid w:val="00EE7878"/>
    <w:rsid w:val="00EF7A0A"/>
    <w:rsid w:val="00F03D00"/>
    <w:rsid w:val="00F131FA"/>
    <w:rsid w:val="00F13D67"/>
    <w:rsid w:val="00F24D13"/>
    <w:rsid w:val="00F27AA6"/>
    <w:rsid w:val="00F30AF5"/>
    <w:rsid w:val="00F442AB"/>
    <w:rsid w:val="00F516CB"/>
    <w:rsid w:val="00F66BE7"/>
    <w:rsid w:val="00F67A75"/>
    <w:rsid w:val="00F828A9"/>
    <w:rsid w:val="00FA09F7"/>
    <w:rsid w:val="00FA2703"/>
    <w:rsid w:val="00FA304A"/>
    <w:rsid w:val="00FA4D79"/>
    <w:rsid w:val="00FC3FFE"/>
    <w:rsid w:val="00FD2B84"/>
    <w:rsid w:val="00FD759D"/>
    <w:rsid w:val="00FE1A3F"/>
    <w:rsid w:val="00FE390F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75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0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0675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1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13B"/>
    <w:pPr>
      <w:keepNext/>
      <w:keepLines/>
      <w:spacing w:before="200" w:after="0"/>
      <w:outlineLvl w:val="4"/>
    </w:pPr>
    <w:rPr>
      <w:rFonts w:ascii="Cambria" w:hAnsi="Cambria"/>
      <w:color w:val="243F6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4018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0675"/>
    <w:rPr>
      <w:rFonts w:ascii="Cambria" w:hAnsi="Cambria" w:cs="Times New Roman"/>
      <w:b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713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713B"/>
    <w:rPr>
      <w:rFonts w:ascii="Cambria" w:hAnsi="Cambria" w:cs="Times New Roman"/>
      <w:color w:val="243F60"/>
    </w:rPr>
  </w:style>
  <w:style w:type="paragraph" w:styleId="Subtitle">
    <w:name w:val="Subtitle"/>
    <w:basedOn w:val="Normal"/>
    <w:link w:val="SubtitleChar"/>
    <w:uiPriority w:val="99"/>
    <w:qFormat/>
    <w:rsid w:val="00DF0675"/>
    <w:pPr>
      <w:spacing w:after="0" w:line="240" w:lineRule="auto"/>
      <w:jc w:val="center"/>
    </w:pPr>
    <w:rPr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0675"/>
    <w:rPr>
      <w:rFonts w:ascii="Calibri" w:hAnsi="Calibri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F0675"/>
    <w:pPr>
      <w:tabs>
        <w:tab w:val="center" w:pos="4677"/>
        <w:tab w:val="right" w:pos="9355"/>
      </w:tabs>
      <w:spacing w:after="0" w:line="240" w:lineRule="auto"/>
    </w:pPr>
    <w:rPr>
      <w:b/>
      <w:sz w:val="28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675"/>
    <w:rPr>
      <w:rFonts w:ascii="Calibri" w:hAnsi="Calibri" w:cs="Times New Roman"/>
      <w:b/>
      <w:sz w:val="20"/>
      <w:szCs w:val="20"/>
      <w:lang w:eastAsia="ru-RU"/>
    </w:rPr>
  </w:style>
  <w:style w:type="character" w:customStyle="1" w:styleId="rvts9">
    <w:name w:val="rvts9"/>
    <w:uiPriority w:val="99"/>
    <w:rsid w:val="00DF0675"/>
  </w:style>
  <w:style w:type="character" w:customStyle="1" w:styleId="rvts37">
    <w:name w:val="rvts37"/>
    <w:uiPriority w:val="99"/>
    <w:rsid w:val="00DF0675"/>
  </w:style>
  <w:style w:type="paragraph" w:customStyle="1" w:styleId="Default">
    <w:name w:val="Default"/>
    <w:uiPriority w:val="99"/>
    <w:rsid w:val="00DF06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DF0675"/>
    <w:rPr>
      <w:sz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F0675"/>
    <w:pPr>
      <w:shd w:val="clear" w:color="auto" w:fill="FFFFFF"/>
      <w:spacing w:after="300" w:line="370" w:lineRule="exact"/>
      <w:jc w:val="both"/>
    </w:pPr>
    <w:rPr>
      <w:sz w:val="27"/>
      <w:szCs w:val="27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44430"/>
    <w:rPr>
      <w:lang w:val="ru-RU" w:eastAsia="ru-RU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DF0675"/>
    <w:rPr>
      <w:rFonts w:ascii="Calibri" w:hAnsi="Calibri" w:cs="Times New Roman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DF0675"/>
    <w:rPr>
      <w:b/>
      <w:sz w:val="27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DF0675"/>
    <w:pPr>
      <w:shd w:val="clear" w:color="auto" w:fill="FFFFFF"/>
      <w:spacing w:before="300" w:after="0" w:line="317" w:lineRule="exact"/>
      <w:ind w:hanging="2120"/>
      <w:jc w:val="both"/>
      <w:outlineLvl w:val="2"/>
    </w:pPr>
    <w:rPr>
      <w:b/>
      <w:bCs/>
      <w:sz w:val="27"/>
      <w:szCs w:val="27"/>
      <w:lang w:val="uk-UA" w:eastAsia="uk-UA"/>
    </w:rPr>
  </w:style>
  <w:style w:type="paragraph" w:customStyle="1" w:styleId="31">
    <w:name w:val="Основной текст (3)"/>
    <w:basedOn w:val="Normal"/>
    <w:uiPriority w:val="99"/>
    <w:rsid w:val="00DF0675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  <w:lang w:val="uk-UA" w:eastAsia="uk-UA"/>
    </w:rPr>
  </w:style>
  <w:style w:type="paragraph" w:customStyle="1" w:styleId="2">
    <w:name w:val="Основной текст (2)"/>
    <w:basedOn w:val="Normal"/>
    <w:uiPriority w:val="99"/>
    <w:rsid w:val="00DF0675"/>
    <w:pPr>
      <w:widowControl w:val="0"/>
      <w:shd w:val="clear" w:color="auto" w:fill="FFFFFF"/>
      <w:spacing w:before="360" w:after="240" w:line="240" w:lineRule="atLeast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customStyle="1" w:styleId="20">
    <w:name w:val="Основной текст (2) + Курсив"/>
    <w:uiPriority w:val="99"/>
    <w:rsid w:val="00DF0675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DF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675"/>
    <w:rPr>
      <w:rFonts w:ascii="Tahoma" w:hAnsi="Tahoma" w:cs="Tahoma"/>
      <w:sz w:val="16"/>
      <w:szCs w:val="16"/>
      <w:lang w:val="ru-RU" w:eastAsia="ru-RU"/>
    </w:rPr>
  </w:style>
  <w:style w:type="character" w:styleId="PageNumber">
    <w:name w:val="page number"/>
    <w:basedOn w:val="DefaultParagraphFont"/>
    <w:uiPriority w:val="99"/>
    <w:rsid w:val="007971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713B"/>
    <w:pPr>
      <w:ind w:left="720"/>
      <w:contextualSpacing/>
    </w:pPr>
  </w:style>
  <w:style w:type="paragraph" w:styleId="NormalWeb">
    <w:name w:val="Normal (Web)"/>
    <w:basedOn w:val="Normal"/>
    <w:uiPriority w:val="99"/>
    <w:rsid w:val="00AE2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AE27F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E27F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E27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B2033"/>
    <w:rPr>
      <w:lang w:val="ru-RU" w:eastAsia="ru-RU"/>
    </w:rPr>
  </w:style>
  <w:style w:type="character" w:customStyle="1" w:styleId="21">
    <w:name w:val="Основной текст (2)_"/>
    <w:link w:val="210"/>
    <w:uiPriority w:val="99"/>
    <w:locked/>
    <w:rsid w:val="00B77B3D"/>
    <w:rPr>
      <w:spacing w:val="10"/>
      <w:sz w:val="25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B77B3D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  <w:lang w:val="uk-UA" w:eastAsia="uk-UA"/>
    </w:rPr>
  </w:style>
  <w:style w:type="character" w:styleId="FollowedHyperlink">
    <w:name w:val="FollowedHyperlink"/>
    <w:basedOn w:val="DefaultParagraphFont"/>
    <w:uiPriority w:val="99"/>
    <w:semiHidden/>
    <w:rsid w:val="00691BA6"/>
    <w:rPr>
      <w:rFonts w:cs="Times New Roman"/>
      <w:color w:val="800080"/>
      <w:u w:val="single"/>
    </w:rPr>
  </w:style>
  <w:style w:type="character" w:customStyle="1" w:styleId="hard-blue-color">
    <w:name w:val="hard-blue-color"/>
    <w:basedOn w:val="DefaultParagraphFont"/>
    <w:uiPriority w:val="99"/>
    <w:rsid w:val="0091607A"/>
    <w:rPr>
      <w:rFonts w:cs="Times New Roman"/>
    </w:rPr>
  </w:style>
  <w:style w:type="paragraph" w:customStyle="1" w:styleId="tj">
    <w:name w:val="tj"/>
    <w:basedOn w:val="Normal"/>
    <w:uiPriority w:val="99"/>
    <w:rsid w:val="009D3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376B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B46"/>
    <w:rPr>
      <w:rFonts w:ascii="Calibri" w:hAnsi="Calibri" w:cs="Times New Roman"/>
      <w:lang w:val="ru-RU" w:eastAsia="ru-RU"/>
    </w:rPr>
  </w:style>
  <w:style w:type="paragraph" w:customStyle="1" w:styleId="rvps2">
    <w:name w:val="rvps2"/>
    <w:basedOn w:val="Normal"/>
    <w:uiPriority w:val="99"/>
    <w:rsid w:val="00CA0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">
    <w:name w:val="Назва документа"/>
    <w:basedOn w:val="Normal"/>
    <w:next w:val="Normal"/>
    <w:uiPriority w:val="99"/>
    <w:rsid w:val="00852951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table" w:styleId="TableGrid">
    <w:name w:val="Table Grid"/>
    <w:basedOn w:val="TableNormal"/>
    <w:uiPriority w:val="99"/>
    <w:rsid w:val="00674D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345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6800</TotalTime>
  <Pages>4</Pages>
  <Words>5463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2023-08-25T13:07:00Z</cp:lastPrinted>
  <dcterms:created xsi:type="dcterms:W3CDTF">2021-10-11T11:05:00Z</dcterms:created>
  <dcterms:modified xsi:type="dcterms:W3CDTF">2023-09-21T08:21:00Z</dcterms:modified>
</cp:coreProperties>
</file>