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11" w:rsidRDefault="00D73E11" w:rsidP="00332BC3">
      <w:pPr>
        <w:ind w:firstLine="6379"/>
      </w:pPr>
      <w:r>
        <w:t xml:space="preserve">Додаток </w:t>
      </w:r>
    </w:p>
    <w:p w:rsidR="00D73E11" w:rsidRDefault="00D73E11" w:rsidP="00332BC3">
      <w:pPr>
        <w:ind w:firstLine="6379"/>
      </w:pPr>
      <w:r>
        <w:t>до розпорядження</w:t>
      </w:r>
    </w:p>
    <w:p w:rsidR="00D73E11" w:rsidRPr="00CA536E" w:rsidRDefault="00D73E11" w:rsidP="00332BC3">
      <w:pPr>
        <w:ind w:firstLine="6379"/>
      </w:pPr>
      <w:r>
        <w:rPr>
          <w:u w:val="single"/>
        </w:rPr>
        <w:t>10.12.2024</w:t>
      </w:r>
      <w:r w:rsidRPr="00C00027">
        <w:t xml:space="preserve"> № </w:t>
      </w:r>
      <w:r>
        <w:rPr>
          <w:u w:val="single"/>
        </w:rPr>
        <w:t>106</w:t>
      </w:r>
    </w:p>
    <w:p w:rsidR="00D73E11" w:rsidRDefault="00D73E11" w:rsidP="000A06B7">
      <w:pPr>
        <w:jc w:val="right"/>
      </w:pPr>
    </w:p>
    <w:p w:rsidR="00D73E11" w:rsidRDefault="00D73E11" w:rsidP="000A06B7">
      <w:pPr>
        <w:jc w:val="right"/>
      </w:pPr>
    </w:p>
    <w:p w:rsidR="00D73E11" w:rsidRPr="00F0470C" w:rsidRDefault="00D73E11" w:rsidP="00657A9C">
      <w:pPr>
        <w:jc w:val="center"/>
      </w:pPr>
      <w:r>
        <w:t>СКЛА</w:t>
      </w:r>
      <w:r w:rsidRPr="00F0470C">
        <w:t>Д</w:t>
      </w:r>
    </w:p>
    <w:p w:rsidR="00D73E11" w:rsidRDefault="00D73E11" w:rsidP="00D41E74">
      <w:pPr>
        <w:jc w:val="center"/>
      </w:pPr>
      <w:r w:rsidRPr="00F0470C">
        <w:t xml:space="preserve">експертної комісії </w:t>
      </w:r>
      <w:r>
        <w:t>районної державної</w:t>
      </w:r>
      <w:r w:rsidRPr="00F0470C">
        <w:t xml:space="preserve"> адміністрації</w:t>
      </w:r>
    </w:p>
    <w:p w:rsidR="00D73E11" w:rsidRDefault="00D73E11" w:rsidP="00D41E74">
      <w:pPr>
        <w:jc w:val="center"/>
      </w:pPr>
    </w:p>
    <w:p w:rsidR="00D73E11" w:rsidRPr="00F0470C" w:rsidRDefault="00D73E11" w:rsidP="00D41E74">
      <w:pPr>
        <w:jc w:val="center"/>
      </w:pPr>
    </w:p>
    <w:p w:rsidR="00D73E11" w:rsidRPr="00EF4967" w:rsidRDefault="00D73E11" w:rsidP="00657A9C">
      <w:pPr>
        <w:jc w:val="both"/>
        <w:rPr>
          <w:b/>
          <w:bCs/>
          <w:sz w:val="16"/>
          <w:szCs w:val="16"/>
        </w:rPr>
      </w:pPr>
    </w:p>
    <w:p w:rsidR="00D73E11" w:rsidRDefault="00D73E11" w:rsidP="00657A9C">
      <w:pPr>
        <w:jc w:val="center"/>
        <w:rPr>
          <w:b/>
          <w:bCs/>
          <w:iCs/>
        </w:rPr>
      </w:pPr>
      <w:r w:rsidRPr="00C00027">
        <w:rPr>
          <w:b/>
          <w:bCs/>
          <w:iCs/>
        </w:rPr>
        <w:t>Голова експертної комісії</w:t>
      </w:r>
    </w:p>
    <w:p w:rsidR="00D73E11" w:rsidRPr="00C00027" w:rsidRDefault="00D73E11" w:rsidP="00657A9C">
      <w:pPr>
        <w:jc w:val="center"/>
        <w:rPr>
          <w:b/>
          <w:bCs/>
          <w:iCs/>
        </w:rPr>
      </w:pPr>
    </w:p>
    <w:tbl>
      <w:tblPr>
        <w:tblW w:w="0" w:type="auto"/>
        <w:tblInd w:w="108" w:type="dxa"/>
        <w:tblLook w:val="01E0"/>
      </w:tblPr>
      <w:tblGrid>
        <w:gridCol w:w="4361"/>
        <w:gridCol w:w="5209"/>
      </w:tblGrid>
      <w:tr w:rsidR="00D73E11" w:rsidRPr="00207CD7" w:rsidTr="00B02B68">
        <w:tc>
          <w:tcPr>
            <w:tcW w:w="4361" w:type="dxa"/>
          </w:tcPr>
          <w:p w:rsidR="00D73E11" w:rsidRDefault="00D73E11" w:rsidP="009952AF">
            <w:pPr>
              <w:jc w:val="both"/>
            </w:pPr>
            <w:r>
              <w:t>ДУПИН</w:t>
            </w:r>
          </w:p>
          <w:p w:rsidR="00D73E11" w:rsidRPr="00207CD7" w:rsidRDefault="00D73E11" w:rsidP="009952AF">
            <w:pPr>
              <w:jc w:val="both"/>
              <w:rPr>
                <w:b/>
                <w:bCs/>
              </w:rPr>
            </w:pPr>
            <w:r>
              <w:t>Віталій Михайлович</w:t>
            </w:r>
          </w:p>
        </w:tc>
        <w:tc>
          <w:tcPr>
            <w:tcW w:w="5209" w:type="dxa"/>
          </w:tcPr>
          <w:p w:rsidR="00D73E11" w:rsidRPr="00207CD7" w:rsidRDefault="00D73E11" w:rsidP="00C00027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заступник голови </w:t>
            </w:r>
            <w:r w:rsidRPr="00332BC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районної </w:t>
            </w:r>
            <w:r w:rsidRPr="00332BC3">
              <w:rPr>
                <w:b w:val="0"/>
                <w:bCs w:val="0"/>
              </w:rPr>
              <w:t>держ</w:t>
            </w:r>
            <w:r>
              <w:rPr>
                <w:b w:val="0"/>
                <w:bCs w:val="0"/>
              </w:rPr>
              <w:t xml:space="preserve">авної </w:t>
            </w:r>
            <w:r w:rsidRPr="00332BC3">
              <w:rPr>
                <w:b w:val="0"/>
                <w:bCs w:val="0"/>
              </w:rPr>
              <w:t>адміністрації</w:t>
            </w:r>
            <w:r>
              <w:rPr>
                <w:b w:val="0"/>
                <w:bCs w:val="0"/>
              </w:rPr>
              <w:t xml:space="preserve"> - районної військової адміністрації</w:t>
            </w:r>
          </w:p>
        </w:tc>
      </w:tr>
    </w:tbl>
    <w:p w:rsidR="00D73E11" w:rsidRPr="00EF4967" w:rsidRDefault="00D73E11" w:rsidP="00332BC3">
      <w:pPr>
        <w:rPr>
          <w:b/>
          <w:bCs/>
          <w:sz w:val="16"/>
          <w:szCs w:val="16"/>
        </w:rPr>
      </w:pPr>
    </w:p>
    <w:p w:rsidR="00D73E11" w:rsidRPr="00C00027" w:rsidRDefault="00D73E11" w:rsidP="00657A9C">
      <w:pPr>
        <w:jc w:val="center"/>
        <w:rPr>
          <w:b/>
          <w:bCs/>
          <w:iCs/>
        </w:rPr>
      </w:pPr>
      <w:r w:rsidRPr="00C00027">
        <w:rPr>
          <w:b/>
          <w:bCs/>
          <w:iCs/>
        </w:rPr>
        <w:t>Секретар експертної комісії</w:t>
      </w:r>
    </w:p>
    <w:tbl>
      <w:tblPr>
        <w:tblW w:w="0" w:type="auto"/>
        <w:tblInd w:w="108" w:type="dxa"/>
        <w:tblLook w:val="01E0"/>
      </w:tblPr>
      <w:tblGrid>
        <w:gridCol w:w="4361"/>
        <w:gridCol w:w="5209"/>
      </w:tblGrid>
      <w:tr w:rsidR="00D73E11" w:rsidRPr="00207CD7" w:rsidTr="00B02B68">
        <w:trPr>
          <w:trHeight w:val="339"/>
        </w:trPr>
        <w:tc>
          <w:tcPr>
            <w:tcW w:w="4361" w:type="dxa"/>
          </w:tcPr>
          <w:p w:rsidR="00D73E11" w:rsidRDefault="00D73E11" w:rsidP="003556F5">
            <w:pPr>
              <w:jc w:val="both"/>
            </w:pPr>
            <w:r>
              <w:t xml:space="preserve">ПОЛЯК </w:t>
            </w:r>
          </w:p>
          <w:p w:rsidR="00D73E11" w:rsidRPr="00207CD7" w:rsidRDefault="00D73E11" w:rsidP="003556F5">
            <w:pPr>
              <w:jc w:val="both"/>
            </w:pPr>
            <w:r>
              <w:t>Руслана Миколаївна</w:t>
            </w:r>
            <w:r w:rsidRPr="00207CD7">
              <w:t xml:space="preserve"> </w:t>
            </w:r>
          </w:p>
        </w:tc>
        <w:tc>
          <w:tcPr>
            <w:tcW w:w="5209" w:type="dxa"/>
          </w:tcPr>
          <w:p w:rsidR="00D73E11" w:rsidRPr="00207CD7" w:rsidRDefault="00D73E11" w:rsidP="00C8077A">
            <w:pPr>
              <w:jc w:val="both"/>
            </w:pPr>
            <w:r>
              <w:t xml:space="preserve">начальник відділу документообігу та контролю  апарату </w:t>
            </w:r>
            <w:r w:rsidRPr="00EF4967">
              <w:rPr>
                <w:bCs/>
              </w:rPr>
              <w:t>районної державної адміністрації - районної військової адміністрації</w:t>
            </w:r>
            <w:r w:rsidRPr="00207CD7">
              <w:t xml:space="preserve"> </w:t>
            </w:r>
          </w:p>
        </w:tc>
      </w:tr>
    </w:tbl>
    <w:p w:rsidR="00D73E11" w:rsidRPr="00F0470C" w:rsidRDefault="00D73E11" w:rsidP="00657A9C">
      <w:pPr>
        <w:jc w:val="center"/>
        <w:rPr>
          <w:b/>
          <w:bCs/>
        </w:rPr>
      </w:pPr>
    </w:p>
    <w:p w:rsidR="00D73E11" w:rsidRDefault="00D73E11" w:rsidP="00657A9C">
      <w:pPr>
        <w:jc w:val="center"/>
        <w:rPr>
          <w:b/>
          <w:bCs/>
          <w:iCs/>
        </w:rPr>
      </w:pPr>
      <w:r w:rsidRPr="003F4561">
        <w:rPr>
          <w:b/>
          <w:bCs/>
          <w:iCs/>
        </w:rPr>
        <w:t>Члени експертної комісії:</w:t>
      </w:r>
    </w:p>
    <w:p w:rsidR="00D73E11" w:rsidRPr="003F4561" w:rsidRDefault="00D73E11" w:rsidP="00657A9C">
      <w:pPr>
        <w:jc w:val="center"/>
        <w:rPr>
          <w:b/>
          <w:bCs/>
          <w:iCs/>
        </w:rPr>
      </w:pPr>
    </w:p>
    <w:tbl>
      <w:tblPr>
        <w:tblW w:w="0" w:type="auto"/>
        <w:tblInd w:w="108" w:type="dxa"/>
        <w:tblLook w:val="01E0"/>
      </w:tblPr>
      <w:tblGrid>
        <w:gridCol w:w="4361"/>
        <w:gridCol w:w="5209"/>
      </w:tblGrid>
      <w:tr w:rsidR="00D73E11" w:rsidRPr="00207CD7" w:rsidTr="00DB69FD">
        <w:trPr>
          <w:trHeight w:val="339"/>
        </w:trPr>
        <w:tc>
          <w:tcPr>
            <w:tcW w:w="4361" w:type="dxa"/>
          </w:tcPr>
          <w:p w:rsidR="00D73E11" w:rsidRDefault="00D73E11" w:rsidP="009952AF">
            <w:pPr>
              <w:jc w:val="both"/>
            </w:pPr>
            <w:r>
              <w:t xml:space="preserve">ГОДА </w:t>
            </w:r>
          </w:p>
          <w:p w:rsidR="00D73E11" w:rsidRPr="00207CD7" w:rsidRDefault="00D73E11" w:rsidP="009952AF">
            <w:pPr>
              <w:jc w:val="both"/>
            </w:pPr>
            <w:r>
              <w:t xml:space="preserve">Олександр Миколайович </w:t>
            </w:r>
          </w:p>
        </w:tc>
        <w:tc>
          <w:tcPr>
            <w:tcW w:w="5209" w:type="dxa"/>
          </w:tcPr>
          <w:p w:rsidR="00D73E11" w:rsidRPr="00F70326" w:rsidRDefault="00D73E11" w:rsidP="00E82B9F">
            <w:pPr>
              <w:jc w:val="both"/>
            </w:pPr>
            <w:r>
              <w:t xml:space="preserve">головний спеціаліст сектору мобілізаційної роботи апарату </w:t>
            </w:r>
            <w:r w:rsidRPr="00EF4967">
              <w:rPr>
                <w:bCs/>
              </w:rPr>
              <w:t>районної державної адміністрації - районної військової адміністрації</w:t>
            </w:r>
          </w:p>
        </w:tc>
      </w:tr>
      <w:tr w:rsidR="00D73E11" w:rsidRPr="00207CD7" w:rsidTr="00DB69FD">
        <w:trPr>
          <w:trHeight w:val="339"/>
        </w:trPr>
        <w:tc>
          <w:tcPr>
            <w:tcW w:w="4361" w:type="dxa"/>
          </w:tcPr>
          <w:p w:rsidR="00D73E11" w:rsidRPr="00207CD7" w:rsidRDefault="00D73E11" w:rsidP="009952AF">
            <w:pPr>
              <w:jc w:val="both"/>
            </w:pPr>
          </w:p>
        </w:tc>
        <w:tc>
          <w:tcPr>
            <w:tcW w:w="5209" w:type="dxa"/>
          </w:tcPr>
          <w:p w:rsidR="00D73E11" w:rsidRPr="00207CD7" w:rsidRDefault="00D73E11" w:rsidP="00E82B9F">
            <w:pPr>
              <w:jc w:val="both"/>
            </w:pPr>
          </w:p>
        </w:tc>
      </w:tr>
      <w:tr w:rsidR="00D73E11" w:rsidRPr="00207CD7" w:rsidTr="00DB69FD">
        <w:trPr>
          <w:trHeight w:val="339"/>
        </w:trPr>
        <w:tc>
          <w:tcPr>
            <w:tcW w:w="4361" w:type="dxa"/>
          </w:tcPr>
          <w:p w:rsidR="00D73E11" w:rsidRDefault="00D73E11" w:rsidP="009952AF">
            <w:pPr>
              <w:jc w:val="both"/>
            </w:pPr>
            <w:r>
              <w:t>ГОЛИЧ</w:t>
            </w:r>
          </w:p>
          <w:p w:rsidR="00D73E11" w:rsidRPr="00207CD7" w:rsidRDefault="00D73E11" w:rsidP="009952AF">
            <w:pPr>
              <w:jc w:val="both"/>
            </w:pPr>
            <w:r>
              <w:t>Юрій Іванович</w:t>
            </w:r>
          </w:p>
        </w:tc>
        <w:tc>
          <w:tcPr>
            <w:tcW w:w="5209" w:type="dxa"/>
          </w:tcPr>
          <w:p w:rsidR="00D73E11" w:rsidRPr="00207CD7" w:rsidRDefault="00D73E11" w:rsidP="00E82B9F">
            <w:pPr>
              <w:jc w:val="both"/>
            </w:pPr>
            <w:r w:rsidRPr="00207CD7">
              <w:t xml:space="preserve">начальник </w:t>
            </w:r>
            <w:r>
              <w:t xml:space="preserve">архівного </w:t>
            </w:r>
            <w:r w:rsidRPr="00207CD7">
              <w:t xml:space="preserve">відділу </w:t>
            </w:r>
            <w:r w:rsidRPr="00EF4967">
              <w:rPr>
                <w:bCs/>
              </w:rPr>
              <w:t>районної державної адміністрації - районної військової адміністрації</w:t>
            </w:r>
          </w:p>
        </w:tc>
      </w:tr>
      <w:tr w:rsidR="00D73E11" w:rsidRPr="00207CD7" w:rsidTr="00DB69FD">
        <w:trPr>
          <w:trHeight w:val="339"/>
        </w:trPr>
        <w:tc>
          <w:tcPr>
            <w:tcW w:w="4361" w:type="dxa"/>
          </w:tcPr>
          <w:p w:rsidR="00D73E11" w:rsidRPr="00207CD7" w:rsidRDefault="00D73E11" w:rsidP="00C8077A">
            <w:pPr>
              <w:jc w:val="both"/>
            </w:pPr>
          </w:p>
        </w:tc>
        <w:tc>
          <w:tcPr>
            <w:tcW w:w="5209" w:type="dxa"/>
          </w:tcPr>
          <w:p w:rsidR="00D73E11" w:rsidRPr="00207CD7" w:rsidRDefault="00D73E11" w:rsidP="00620C6C">
            <w:pPr>
              <w:jc w:val="both"/>
            </w:pPr>
          </w:p>
        </w:tc>
      </w:tr>
      <w:tr w:rsidR="00D73E11" w:rsidRPr="00207CD7" w:rsidTr="00DB69FD">
        <w:trPr>
          <w:trHeight w:val="339"/>
        </w:trPr>
        <w:tc>
          <w:tcPr>
            <w:tcW w:w="4361" w:type="dxa"/>
          </w:tcPr>
          <w:p w:rsidR="00D73E11" w:rsidRDefault="00D73E11" w:rsidP="00807F38">
            <w:pPr>
              <w:jc w:val="both"/>
            </w:pPr>
            <w:r>
              <w:t>ТОПЧІЙ</w:t>
            </w:r>
          </w:p>
          <w:p w:rsidR="00D73E11" w:rsidRDefault="00D73E11" w:rsidP="00807F38">
            <w:pPr>
              <w:jc w:val="both"/>
            </w:pPr>
            <w:r>
              <w:t>Марина Леонідівна</w:t>
            </w:r>
          </w:p>
          <w:p w:rsidR="00D73E11" w:rsidRDefault="00D73E11" w:rsidP="00807F38">
            <w:pPr>
              <w:jc w:val="both"/>
            </w:pPr>
          </w:p>
          <w:p w:rsidR="00D73E11" w:rsidRPr="00207CD7" w:rsidRDefault="00D73E11" w:rsidP="00EF4967">
            <w:pPr>
              <w:jc w:val="both"/>
            </w:pPr>
          </w:p>
        </w:tc>
        <w:tc>
          <w:tcPr>
            <w:tcW w:w="5209" w:type="dxa"/>
          </w:tcPr>
          <w:p w:rsidR="00D73E11" w:rsidRPr="00207CD7" w:rsidRDefault="00D73E11" w:rsidP="00EF4967">
            <w:pPr>
              <w:jc w:val="both"/>
            </w:pPr>
            <w:r>
              <w:t xml:space="preserve">головний спеціаліст сектору режимно - секретної роботи  апарату </w:t>
            </w:r>
            <w:r w:rsidRPr="00EF4967">
              <w:rPr>
                <w:bCs/>
              </w:rPr>
              <w:t>районної державної адміністрації - районної військової адміністрації</w:t>
            </w:r>
            <w:r w:rsidRPr="00207CD7">
              <w:t xml:space="preserve"> </w:t>
            </w:r>
          </w:p>
        </w:tc>
      </w:tr>
    </w:tbl>
    <w:p w:rsidR="00D73E11" w:rsidRDefault="00D73E11" w:rsidP="00657A9C">
      <w:pPr>
        <w:pStyle w:val="Heading1"/>
        <w:jc w:val="left"/>
      </w:pPr>
    </w:p>
    <w:p w:rsidR="00D73E11" w:rsidRPr="00620C6C" w:rsidRDefault="00D73E11" w:rsidP="00620C6C"/>
    <w:p w:rsidR="00D73E11" w:rsidRDefault="00D73E11" w:rsidP="007E0A56">
      <w:pPr>
        <w:pStyle w:val="Heading1"/>
        <w:jc w:val="left"/>
      </w:pPr>
    </w:p>
    <w:p w:rsidR="00D73E11" w:rsidRPr="00D41E74" w:rsidRDefault="00D73E11" w:rsidP="007E0A56">
      <w:pPr>
        <w:pStyle w:val="Heading1"/>
        <w:jc w:val="left"/>
      </w:pPr>
      <w:r w:rsidRPr="00D41E74">
        <w:t xml:space="preserve">Керівник апарату </w:t>
      </w:r>
    </w:p>
    <w:p w:rsidR="00D73E11" w:rsidRPr="00D41E74" w:rsidRDefault="00D73E11" w:rsidP="007E0A56">
      <w:pPr>
        <w:pStyle w:val="Heading1"/>
        <w:jc w:val="left"/>
      </w:pPr>
      <w:r w:rsidRPr="00D41E74">
        <w:t>військової адміністрації                                                   Руслана БОДНАРЮК</w:t>
      </w:r>
    </w:p>
    <w:sectPr w:rsidR="00D73E11" w:rsidRPr="00D41E74" w:rsidSect="00D41E74">
      <w:headerReference w:type="default" r:id="rId7"/>
      <w:pgSz w:w="11906" w:h="16838"/>
      <w:pgMar w:top="851" w:right="566" w:bottom="899" w:left="1843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11" w:rsidRDefault="00D73E11" w:rsidP="00EB0F23">
      <w:r>
        <w:separator/>
      </w:r>
    </w:p>
  </w:endnote>
  <w:endnote w:type="continuationSeparator" w:id="1">
    <w:p w:rsidR="00D73E11" w:rsidRDefault="00D73E11" w:rsidP="00EB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11" w:rsidRDefault="00D73E11" w:rsidP="00EB0F23">
      <w:r>
        <w:separator/>
      </w:r>
    </w:p>
  </w:footnote>
  <w:footnote w:type="continuationSeparator" w:id="1">
    <w:p w:rsidR="00D73E11" w:rsidRDefault="00D73E11" w:rsidP="00EB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E11" w:rsidRDefault="00D73E1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73E11" w:rsidRDefault="00D73E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3E9E"/>
    <w:multiLevelType w:val="hybridMultilevel"/>
    <w:tmpl w:val="E0B8A6C4"/>
    <w:lvl w:ilvl="0" w:tplc="6A1630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F91"/>
    <w:rsid w:val="0001631E"/>
    <w:rsid w:val="00021ACA"/>
    <w:rsid w:val="00072D43"/>
    <w:rsid w:val="00074C9B"/>
    <w:rsid w:val="0008044C"/>
    <w:rsid w:val="00084567"/>
    <w:rsid w:val="000962E9"/>
    <w:rsid w:val="000A06B7"/>
    <w:rsid w:val="000C526C"/>
    <w:rsid w:val="000D0492"/>
    <w:rsid w:val="0010505F"/>
    <w:rsid w:val="00135E1B"/>
    <w:rsid w:val="00161C46"/>
    <w:rsid w:val="0016755F"/>
    <w:rsid w:val="00185AE2"/>
    <w:rsid w:val="00185F28"/>
    <w:rsid w:val="001A0477"/>
    <w:rsid w:val="001B263B"/>
    <w:rsid w:val="001D79E7"/>
    <w:rsid w:val="001E04AA"/>
    <w:rsid w:val="001F0D4A"/>
    <w:rsid w:val="00207CD7"/>
    <w:rsid w:val="0021077B"/>
    <w:rsid w:val="00224D34"/>
    <w:rsid w:val="00230061"/>
    <w:rsid w:val="002319B6"/>
    <w:rsid w:val="002331E8"/>
    <w:rsid w:val="00253F1D"/>
    <w:rsid w:val="00256403"/>
    <w:rsid w:val="002670F6"/>
    <w:rsid w:val="00280516"/>
    <w:rsid w:val="002C1E1E"/>
    <w:rsid w:val="002D03A6"/>
    <w:rsid w:val="002D1A7F"/>
    <w:rsid w:val="002F6160"/>
    <w:rsid w:val="0030682D"/>
    <w:rsid w:val="00316758"/>
    <w:rsid w:val="003202BF"/>
    <w:rsid w:val="00332BC3"/>
    <w:rsid w:val="003556F5"/>
    <w:rsid w:val="00365A34"/>
    <w:rsid w:val="00370407"/>
    <w:rsid w:val="0038772A"/>
    <w:rsid w:val="00396041"/>
    <w:rsid w:val="003D42D9"/>
    <w:rsid w:val="003F4561"/>
    <w:rsid w:val="00406E90"/>
    <w:rsid w:val="00465B61"/>
    <w:rsid w:val="00476376"/>
    <w:rsid w:val="004772D5"/>
    <w:rsid w:val="00493D24"/>
    <w:rsid w:val="00494851"/>
    <w:rsid w:val="004B693C"/>
    <w:rsid w:val="004D3102"/>
    <w:rsid w:val="004F0331"/>
    <w:rsid w:val="00513F91"/>
    <w:rsid w:val="005238DF"/>
    <w:rsid w:val="00530FA3"/>
    <w:rsid w:val="00535049"/>
    <w:rsid w:val="00556CD6"/>
    <w:rsid w:val="005E0935"/>
    <w:rsid w:val="005E28BE"/>
    <w:rsid w:val="005E4D16"/>
    <w:rsid w:val="00600AFB"/>
    <w:rsid w:val="0061096D"/>
    <w:rsid w:val="00620C6C"/>
    <w:rsid w:val="00641C3C"/>
    <w:rsid w:val="00651DED"/>
    <w:rsid w:val="00657A9C"/>
    <w:rsid w:val="00680B9C"/>
    <w:rsid w:val="006A5F5F"/>
    <w:rsid w:val="006A6495"/>
    <w:rsid w:val="006B62B0"/>
    <w:rsid w:val="006C3D6B"/>
    <w:rsid w:val="006C5F4D"/>
    <w:rsid w:val="006D103F"/>
    <w:rsid w:val="007059F7"/>
    <w:rsid w:val="00723415"/>
    <w:rsid w:val="00725DE7"/>
    <w:rsid w:val="007319E5"/>
    <w:rsid w:val="00742AD6"/>
    <w:rsid w:val="007607C7"/>
    <w:rsid w:val="0076371B"/>
    <w:rsid w:val="007827D9"/>
    <w:rsid w:val="00796EC3"/>
    <w:rsid w:val="007C7614"/>
    <w:rsid w:val="007E0A56"/>
    <w:rsid w:val="00802BC2"/>
    <w:rsid w:val="00807F38"/>
    <w:rsid w:val="008216B8"/>
    <w:rsid w:val="00822AFC"/>
    <w:rsid w:val="00832930"/>
    <w:rsid w:val="00832EE1"/>
    <w:rsid w:val="008339C7"/>
    <w:rsid w:val="008426BD"/>
    <w:rsid w:val="00855E69"/>
    <w:rsid w:val="00857507"/>
    <w:rsid w:val="00881077"/>
    <w:rsid w:val="00894CDF"/>
    <w:rsid w:val="008B47A4"/>
    <w:rsid w:val="008C4970"/>
    <w:rsid w:val="008D54D8"/>
    <w:rsid w:val="008E37CF"/>
    <w:rsid w:val="00901324"/>
    <w:rsid w:val="0090750F"/>
    <w:rsid w:val="00921272"/>
    <w:rsid w:val="009228E2"/>
    <w:rsid w:val="00931D70"/>
    <w:rsid w:val="00940078"/>
    <w:rsid w:val="009406F4"/>
    <w:rsid w:val="0094121F"/>
    <w:rsid w:val="00941B3E"/>
    <w:rsid w:val="00973573"/>
    <w:rsid w:val="0098450C"/>
    <w:rsid w:val="009952AF"/>
    <w:rsid w:val="009B6740"/>
    <w:rsid w:val="00A12656"/>
    <w:rsid w:val="00A1444B"/>
    <w:rsid w:val="00A25629"/>
    <w:rsid w:val="00A30D87"/>
    <w:rsid w:val="00A4314C"/>
    <w:rsid w:val="00A4673C"/>
    <w:rsid w:val="00A71085"/>
    <w:rsid w:val="00A826DC"/>
    <w:rsid w:val="00A830D9"/>
    <w:rsid w:val="00A87E2F"/>
    <w:rsid w:val="00AF7898"/>
    <w:rsid w:val="00B02B68"/>
    <w:rsid w:val="00B2511D"/>
    <w:rsid w:val="00B578BA"/>
    <w:rsid w:val="00B66D64"/>
    <w:rsid w:val="00B7621C"/>
    <w:rsid w:val="00B80958"/>
    <w:rsid w:val="00B83A57"/>
    <w:rsid w:val="00B87312"/>
    <w:rsid w:val="00B97A5C"/>
    <w:rsid w:val="00BA02A7"/>
    <w:rsid w:val="00C00027"/>
    <w:rsid w:val="00C07C60"/>
    <w:rsid w:val="00C35F42"/>
    <w:rsid w:val="00C4742C"/>
    <w:rsid w:val="00C50105"/>
    <w:rsid w:val="00C60DDE"/>
    <w:rsid w:val="00C8077A"/>
    <w:rsid w:val="00CA536E"/>
    <w:rsid w:val="00CA6BA3"/>
    <w:rsid w:val="00CB6CBF"/>
    <w:rsid w:val="00CD0BCF"/>
    <w:rsid w:val="00CE6CED"/>
    <w:rsid w:val="00CF0595"/>
    <w:rsid w:val="00CF699E"/>
    <w:rsid w:val="00D056B8"/>
    <w:rsid w:val="00D26719"/>
    <w:rsid w:val="00D41E74"/>
    <w:rsid w:val="00D471F8"/>
    <w:rsid w:val="00D67E13"/>
    <w:rsid w:val="00D73E11"/>
    <w:rsid w:val="00D93BDE"/>
    <w:rsid w:val="00D941A9"/>
    <w:rsid w:val="00DB69FD"/>
    <w:rsid w:val="00DB6AEE"/>
    <w:rsid w:val="00DD3554"/>
    <w:rsid w:val="00DD6323"/>
    <w:rsid w:val="00E06B92"/>
    <w:rsid w:val="00E200C3"/>
    <w:rsid w:val="00E6743A"/>
    <w:rsid w:val="00E82B9F"/>
    <w:rsid w:val="00E97BE8"/>
    <w:rsid w:val="00EA6854"/>
    <w:rsid w:val="00EB0F23"/>
    <w:rsid w:val="00EB3C48"/>
    <w:rsid w:val="00EE713A"/>
    <w:rsid w:val="00EF4967"/>
    <w:rsid w:val="00F0470C"/>
    <w:rsid w:val="00F06B76"/>
    <w:rsid w:val="00F20C32"/>
    <w:rsid w:val="00F3467A"/>
    <w:rsid w:val="00F35E47"/>
    <w:rsid w:val="00F46B27"/>
    <w:rsid w:val="00F557BC"/>
    <w:rsid w:val="00F70326"/>
    <w:rsid w:val="00F767F9"/>
    <w:rsid w:val="00F837AE"/>
    <w:rsid w:val="00F94060"/>
    <w:rsid w:val="00FA0A2D"/>
    <w:rsid w:val="00FA1874"/>
    <w:rsid w:val="00FA38EE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91"/>
    <w:rPr>
      <w:rFonts w:eastAsia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F91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10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F91"/>
    <w:rPr>
      <w:rFonts w:eastAsia="Times New Roman" w:cs="Times New Roman"/>
      <w:b/>
      <w:bCs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1085"/>
    <w:rPr>
      <w:rFonts w:ascii="Cambria" w:hAnsi="Cambria" w:cs="Times New Roman"/>
      <w:b/>
      <w:bCs/>
      <w:color w:val="4F81BD"/>
      <w:sz w:val="28"/>
      <w:szCs w:val="28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513F91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3F91"/>
    <w:rPr>
      <w:rFonts w:eastAsia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513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3F91"/>
    <w:rPr>
      <w:rFonts w:eastAsia="Times New Roman"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3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F91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2F6160"/>
    <w:pPr>
      <w:ind w:left="720"/>
    </w:pPr>
  </w:style>
  <w:style w:type="paragraph" w:styleId="Header">
    <w:name w:val="header"/>
    <w:basedOn w:val="Normal"/>
    <w:link w:val="HeaderChar"/>
    <w:uiPriority w:val="99"/>
    <w:rsid w:val="00EB0F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F23"/>
    <w:rPr>
      <w:rFonts w:eastAsia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EB0F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0F23"/>
    <w:rPr>
      <w:rFonts w:eastAsia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407</TotalTime>
  <Pages>1</Pages>
  <Words>643</Words>
  <Characters>368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Безкоровайна</dc:creator>
  <cp:keywords/>
  <dc:description/>
  <cp:lastModifiedBy>User</cp:lastModifiedBy>
  <cp:revision>30</cp:revision>
  <cp:lastPrinted>2024-12-10T13:43:00Z</cp:lastPrinted>
  <dcterms:created xsi:type="dcterms:W3CDTF">2013-12-25T13:30:00Z</dcterms:created>
  <dcterms:modified xsi:type="dcterms:W3CDTF">2024-12-11T14:12:00Z</dcterms:modified>
</cp:coreProperties>
</file>