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Mar>
          <w:left w:w="0" w:type="dxa"/>
          <w:right w:w="0" w:type="dxa"/>
        </w:tblCellMar>
        <w:tblLook w:val="00A0"/>
      </w:tblPr>
      <w:tblGrid>
        <w:gridCol w:w="6281"/>
        <w:gridCol w:w="3651"/>
      </w:tblGrid>
      <w:tr w:rsidR="0043381F" w:rsidRPr="003E59B9" w:rsidTr="000A7DA4">
        <w:tc>
          <w:tcPr>
            <w:tcW w:w="3162" w:type="pct"/>
          </w:tcPr>
          <w:p w:rsidR="0043381F" w:rsidRPr="00DB0181" w:rsidRDefault="0043381F" w:rsidP="000A7DA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</w:t>
            </w:r>
          </w:p>
          <w:p w:rsidR="0043381F" w:rsidRPr="00DB0181" w:rsidRDefault="0043381F" w:rsidP="000A7DA4">
            <w:pPr>
              <w:ind w:right="14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43381F" w:rsidRDefault="0043381F" w:rsidP="000A7DA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3381F" w:rsidRPr="00771F53" w:rsidRDefault="0043381F" w:rsidP="000A7DA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ЗАТВЕРДЖЕНО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Розпорядження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 о.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голови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державної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адміністрації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начальника          військової адміністрації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20.08.2024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__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65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</w:t>
            </w:r>
          </w:p>
        </w:tc>
      </w:tr>
    </w:tbl>
    <w:p w:rsidR="0043381F" w:rsidRDefault="0043381F" w:rsidP="006D3E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81F" w:rsidRPr="00D713B4" w:rsidRDefault="0043381F" w:rsidP="006D3EF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13B4">
        <w:rPr>
          <w:rFonts w:ascii="Times New Roman" w:hAnsi="Times New Roman" w:cs="Times New Roman"/>
          <w:bCs/>
          <w:sz w:val="28"/>
          <w:szCs w:val="28"/>
          <w:lang w:val="uk-UA"/>
        </w:rPr>
        <w:t>ПЛАН</w:t>
      </w:r>
    </w:p>
    <w:p w:rsidR="0043381F" w:rsidRPr="00D97BA9" w:rsidRDefault="0043381F" w:rsidP="00D97BA9">
      <w:pPr>
        <w:tabs>
          <w:tab w:val="left" w:pos="2835"/>
        </w:tabs>
        <w:spacing w:line="240" w:lineRule="atLeast"/>
        <w:ind w:left="142" w:right="1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13B4">
        <w:rPr>
          <w:rFonts w:ascii="Times New Roman" w:hAnsi="Times New Roman" w:cs="Times New Roman"/>
          <w:bCs/>
          <w:sz w:val="28"/>
          <w:szCs w:val="28"/>
          <w:lang w:val="uk-UA"/>
        </w:rPr>
        <w:t>заходів щодо</w:t>
      </w:r>
      <w:r w:rsidRPr="00D97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локалізації та ліквідації осередків багаторічної рослини – борщівника Сосновського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7BA9">
        <w:rPr>
          <w:rFonts w:ascii="Times New Roman" w:hAnsi="Times New Roman" w:cs="Times New Roman"/>
          <w:bCs/>
          <w:sz w:val="28"/>
          <w:szCs w:val="28"/>
          <w:lang w:val="uk-UA"/>
        </w:rPr>
        <w:t>та карантинного бур’яну – амброзії полинолистої на території Ужгородського району протягом</w:t>
      </w:r>
    </w:p>
    <w:p w:rsidR="0043381F" w:rsidRDefault="0043381F" w:rsidP="00D97BA9">
      <w:pPr>
        <w:tabs>
          <w:tab w:val="left" w:pos="2835"/>
        </w:tabs>
        <w:spacing w:line="240" w:lineRule="atLeast"/>
        <w:ind w:left="142" w:right="1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7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 – 2027 років </w:t>
      </w:r>
    </w:p>
    <w:p w:rsidR="0043381F" w:rsidRPr="00D97BA9" w:rsidRDefault="0043381F" w:rsidP="00D97BA9">
      <w:pPr>
        <w:tabs>
          <w:tab w:val="left" w:pos="2835"/>
        </w:tabs>
        <w:spacing w:line="240" w:lineRule="atLeast"/>
        <w:ind w:left="142" w:right="1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72"/>
        <w:gridCol w:w="1776"/>
        <w:gridCol w:w="3420"/>
      </w:tblGrid>
      <w:tr w:rsidR="0043381F" w:rsidRPr="00D34A52" w:rsidTr="00FE0AC0">
        <w:tc>
          <w:tcPr>
            <w:tcW w:w="648" w:type="dxa"/>
          </w:tcPr>
          <w:p w:rsidR="0043381F" w:rsidRPr="00D713B4" w:rsidRDefault="0043381F" w:rsidP="00D34A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3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72" w:type="dxa"/>
          </w:tcPr>
          <w:p w:rsidR="0043381F" w:rsidRPr="00D713B4" w:rsidRDefault="0043381F" w:rsidP="00D34A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3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776" w:type="dxa"/>
          </w:tcPr>
          <w:p w:rsidR="0043381F" w:rsidRPr="00D713B4" w:rsidRDefault="0043381F" w:rsidP="00D34A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3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20" w:type="dxa"/>
          </w:tcPr>
          <w:p w:rsidR="0043381F" w:rsidRPr="00D713B4" w:rsidRDefault="0043381F" w:rsidP="00D34A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3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43381F" w:rsidRPr="00D97BA9" w:rsidTr="00FE0AC0">
        <w:trPr>
          <w:trHeight w:val="1916"/>
        </w:trPr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72" w:type="dxa"/>
          </w:tcPr>
          <w:p w:rsidR="0043381F" w:rsidRPr="00D34A52" w:rsidRDefault="0043381F" w:rsidP="00FE0AC0">
            <w:pPr>
              <w:ind w:right="99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Забезпечити проведення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органі-заційної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роботи зі знищення карантинних рослин і бур’янів</w:t>
            </w:r>
          </w:p>
        </w:tc>
        <w:tc>
          <w:tcPr>
            <w:tcW w:w="1776" w:type="dxa"/>
          </w:tcPr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 – жовтень</w:t>
            </w:r>
          </w:p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Default="0043381F" w:rsidP="00EF1F9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r w:rsidRPr="00D97BA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ідділ економічного розвитку, житлово-комунального господарства, інфраструктури та екології районної державної адміністрації – районної військової адміністрації</w:t>
            </w:r>
            <w:r w:rsidRPr="00D34A5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</w:p>
          <w:p w:rsidR="0043381F" w:rsidRPr="00D34A52" w:rsidRDefault="0043381F" w:rsidP="00EF1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lang w:val="uk-UA"/>
              </w:rPr>
              <w:t>виконавчі комітети місцевих рад (ТГ)</w:t>
            </w: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,суб’єкти господарювання 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43381F" w:rsidRPr="00D97BA9" w:rsidTr="00FE0AC0">
        <w:trPr>
          <w:trHeight w:val="477"/>
        </w:trPr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72" w:type="dxa"/>
          </w:tcPr>
          <w:p w:rsidR="0043381F" w:rsidRPr="00D34A52" w:rsidRDefault="0043381F" w:rsidP="00D34A52">
            <w:pPr>
              <w:ind w:right="99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 метою ефективного прове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дення заходів щодо ліквідації осередків карантинних рослин і бур’янів залучити осіб з числа безробітних, які перебувають на обліку в центрах зайнятості</w:t>
            </w:r>
          </w:p>
        </w:tc>
        <w:tc>
          <w:tcPr>
            <w:tcW w:w="1776" w:type="dxa"/>
          </w:tcPr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 – жовтень</w:t>
            </w:r>
          </w:p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Pr="00D97BA9" w:rsidRDefault="0043381F" w:rsidP="005F68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r w:rsidRPr="00D97BA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ідділ економічного розвитку, житлово-комунального господарства, інфраструктури та екології районної державної адміністрації – районної військової адміністрації, </w:t>
            </w:r>
          </w:p>
          <w:p w:rsidR="0043381F" w:rsidRPr="00D97BA9" w:rsidRDefault="0043381F" w:rsidP="00D9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97BA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виконавчі комітети місцевих рад (ТГ) спільно із Ужгородськ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ою районною філією</w:t>
            </w:r>
            <w:r w:rsidRPr="00D97BA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Закарпатського обласного центру зайнятості 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3381F" w:rsidRPr="00A466E1" w:rsidTr="00FE0AC0"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72" w:type="dxa"/>
          </w:tcPr>
          <w:p w:rsidR="0043381F" w:rsidRPr="00D34A52" w:rsidRDefault="0043381F" w:rsidP="00D34A52">
            <w:pPr>
              <w:ind w:right="99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Через засоби масової інфор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мації доводити до відома землевласників, землекорис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тувачів інформацію про необхідність постійного прове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  <w:r w:rsidRPr="00D34A52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дення заходів щодо ліквідації карантинних рослин і бур’янів </w:t>
            </w:r>
          </w:p>
        </w:tc>
        <w:tc>
          <w:tcPr>
            <w:tcW w:w="1776" w:type="dxa"/>
          </w:tcPr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 – жовтень</w:t>
            </w:r>
          </w:p>
          <w:p w:rsidR="0043381F" w:rsidRPr="00D34A52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Pr="00D97BA9" w:rsidRDefault="0043381F" w:rsidP="00D9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97BA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Відділ з питань інформаційної діяльності та комунікацій з громадськістю районної державної адміністрації – районної військової адміністрації, виконавчі комітети місцевих рад (ТГ)(за згодою)</w:t>
            </w:r>
          </w:p>
        </w:tc>
      </w:tr>
      <w:tr w:rsidR="0043381F" w:rsidRPr="00D34A52" w:rsidTr="00FE0AC0"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72" w:type="dxa"/>
          </w:tcPr>
          <w:p w:rsidR="0043381F" w:rsidRPr="00814585" w:rsidRDefault="0043381F" w:rsidP="00814585">
            <w:pPr>
              <w:ind w:right="99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Здійснювати заходи з державного нагляду (контролю) за дотриманням вимог земельного законодавства під час використання земельних ділянок громадянами та юридичними особами у частині вжиття заходів щодо боротьби з карантинними рослинами та бур’янами, за додержанням суб’єктами господарювання законодавства з раціонального використання земель, про захист рослин  та карантин рослин у межах своєї компетенції </w:t>
            </w:r>
          </w:p>
        </w:tc>
        <w:tc>
          <w:tcPr>
            <w:tcW w:w="1776" w:type="dxa"/>
          </w:tcPr>
          <w:p w:rsidR="0043381F" w:rsidRPr="00814585" w:rsidRDefault="0043381F" w:rsidP="00814585">
            <w:pPr>
              <w:ind w:right="99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Квітень – жовтень</w:t>
            </w:r>
          </w:p>
          <w:p w:rsidR="0043381F" w:rsidRPr="00814585" w:rsidRDefault="0043381F" w:rsidP="00814585">
            <w:pPr>
              <w:ind w:right="99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щороку</w:t>
            </w: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43381F" w:rsidRPr="00814585" w:rsidRDefault="0043381F" w:rsidP="00814585">
            <w:pPr>
              <w:ind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43381F" w:rsidRPr="00814585" w:rsidRDefault="0043381F" w:rsidP="00814585">
            <w:pPr>
              <w:ind w:right="99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Виконавчі комітети місцевих рад (ТГ) (за згодою)</w:t>
            </w:r>
          </w:p>
        </w:tc>
      </w:tr>
      <w:tr w:rsidR="0043381F" w:rsidRPr="00D34A52" w:rsidTr="00C0795A">
        <w:trPr>
          <w:trHeight w:val="2630"/>
        </w:trPr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72" w:type="dxa"/>
          </w:tcPr>
          <w:p w:rsidR="0043381F" w:rsidRPr="00814585" w:rsidRDefault="0043381F" w:rsidP="00FE0A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Забезпечити ліквідацію</w:t>
            </w: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осеред-ків багаторічної рослини – борщівника Сосновського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та карантинного 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бур’яну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– амброзії полинолистої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, на узбіччях (відомчі смуги) залізничних шляхів, міжгосподарських каналах і дамбах, берегах річок </w:t>
            </w:r>
          </w:p>
        </w:tc>
        <w:tc>
          <w:tcPr>
            <w:tcW w:w="1776" w:type="dxa"/>
          </w:tcPr>
          <w:p w:rsidR="0043381F" w:rsidRPr="00814585" w:rsidRDefault="0043381F" w:rsidP="0081458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Квітень – жовтень</w:t>
            </w:r>
          </w:p>
          <w:p w:rsidR="0043381F" w:rsidRPr="00814585" w:rsidRDefault="0043381F" w:rsidP="0081458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Pr="00814585" w:rsidRDefault="0043381F" w:rsidP="0081458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Виробничий підрозділ „Служба роботи станцій” регіонального відділу організації роботи станцій Ужгородського регіону,</w:t>
            </w:r>
          </w:p>
          <w:p w:rsidR="0043381F" w:rsidRPr="00814585" w:rsidRDefault="0043381F" w:rsidP="0081458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Ужгородське міжрайонне управління водного господарства   (за згодою)                  </w:t>
            </w:r>
          </w:p>
        </w:tc>
      </w:tr>
      <w:tr w:rsidR="0043381F" w:rsidRPr="00D34A52" w:rsidTr="00FE0AC0">
        <w:trPr>
          <w:trHeight w:val="1457"/>
        </w:trPr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72" w:type="dxa"/>
          </w:tcPr>
          <w:p w:rsidR="0043381F" w:rsidRPr="00814585" w:rsidRDefault="0043381F" w:rsidP="0081458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Організувати у межах району видалення порослі багаторічної рослини </w:t>
            </w: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борщівника Сосновського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та карантинного 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бур’яну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– амброзії полино-листої, </w:t>
            </w: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лісових землях </w:t>
            </w:r>
          </w:p>
        </w:tc>
        <w:tc>
          <w:tcPr>
            <w:tcW w:w="1776" w:type="dxa"/>
          </w:tcPr>
          <w:p w:rsidR="0043381F" w:rsidRPr="00814585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– жовтень</w:t>
            </w:r>
          </w:p>
          <w:p w:rsidR="0043381F" w:rsidRPr="00814585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Pr="00814585" w:rsidRDefault="0043381F" w:rsidP="00814585">
            <w:pPr>
              <w:ind w:left="72" w:right="9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/>
                <w:sz w:val="28"/>
                <w:szCs w:val="28"/>
              </w:rPr>
              <w:t>ДП „Ужгородське лісове господарство” (за згодою)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,</w:t>
            </w:r>
          </w:p>
          <w:p w:rsidR="0043381F" w:rsidRPr="00814585" w:rsidRDefault="0043381F" w:rsidP="00697639">
            <w:pPr>
              <w:ind w:left="72" w:right="99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постійні лісокористувачі (за згодою)</w:t>
            </w:r>
          </w:p>
          <w:p w:rsidR="0043381F" w:rsidRPr="00814585" w:rsidRDefault="0043381F" w:rsidP="00D34A52">
            <w:pPr>
              <w:ind w:left="72"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  <w:tr w:rsidR="0043381F" w:rsidRPr="00D34A52" w:rsidTr="00FE0AC0">
        <w:tc>
          <w:tcPr>
            <w:tcW w:w="648" w:type="dxa"/>
          </w:tcPr>
          <w:p w:rsidR="0043381F" w:rsidRPr="00D34A52" w:rsidRDefault="0043381F" w:rsidP="000A7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72" w:type="dxa"/>
          </w:tcPr>
          <w:p w:rsidR="0043381F" w:rsidRPr="00814585" w:rsidRDefault="0043381F" w:rsidP="00D34A5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Передбачити кошти у місцевих бюджетах для оплати робіт з видалення порослі </w:t>
            </w: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багаторічної рослини – 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борщівника Сосновського 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та карантинного </w:t>
            </w: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бур’яну</w:t>
            </w:r>
            <w:r w:rsidRPr="0081458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– амброзії полинолистої</w:t>
            </w:r>
          </w:p>
        </w:tc>
        <w:tc>
          <w:tcPr>
            <w:tcW w:w="1776" w:type="dxa"/>
          </w:tcPr>
          <w:p w:rsidR="0043381F" w:rsidRPr="00814585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– жовтень</w:t>
            </w:r>
          </w:p>
          <w:p w:rsidR="0043381F" w:rsidRPr="00814585" w:rsidRDefault="0043381F" w:rsidP="00D34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3420" w:type="dxa"/>
          </w:tcPr>
          <w:p w:rsidR="0043381F" w:rsidRPr="00814585" w:rsidRDefault="0043381F" w:rsidP="00697639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585">
              <w:rPr>
                <w:rFonts w:ascii="Times New Roman" w:hAnsi="Times New Roman" w:cs="Times New Roman"/>
                <w:sz w:val="28"/>
                <w:lang w:val="uk-UA"/>
              </w:rPr>
              <w:t>Виконавчі комітети місцевих рад (ТГ)</w:t>
            </w:r>
          </w:p>
          <w:p w:rsidR="0043381F" w:rsidRPr="00814585" w:rsidRDefault="0043381F" w:rsidP="00697639">
            <w:pPr>
              <w:ind w:left="72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14585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(за згодою)</w:t>
            </w:r>
          </w:p>
          <w:p w:rsidR="0043381F" w:rsidRPr="00814585" w:rsidRDefault="0043381F" w:rsidP="00D34A52">
            <w:pPr>
              <w:ind w:left="72" w:right="99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</w:tbl>
    <w:p w:rsidR="0043381F" w:rsidRDefault="0043381F" w:rsidP="00697639">
      <w:pPr>
        <w:rPr>
          <w:lang w:val="uk-UA"/>
        </w:rPr>
      </w:pPr>
    </w:p>
    <w:sectPr w:rsidR="0043381F" w:rsidSect="00603F78">
      <w:headerReference w:type="default" r:id="rId6"/>
      <w:pgSz w:w="11906" w:h="16838"/>
      <w:pgMar w:top="568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1F" w:rsidRDefault="0043381F" w:rsidP="00603F78">
      <w:r>
        <w:separator/>
      </w:r>
    </w:p>
  </w:endnote>
  <w:endnote w:type="continuationSeparator" w:id="1">
    <w:p w:rsidR="0043381F" w:rsidRDefault="0043381F" w:rsidP="0060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1F" w:rsidRDefault="0043381F" w:rsidP="00603F78">
      <w:r>
        <w:separator/>
      </w:r>
    </w:p>
  </w:footnote>
  <w:footnote w:type="continuationSeparator" w:id="1">
    <w:p w:rsidR="0043381F" w:rsidRDefault="0043381F" w:rsidP="0060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F" w:rsidRPr="00603F78" w:rsidRDefault="0043381F">
    <w:pPr>
      <w:pStyle w:val="Header"/>
      <w:jc w:val="center"/>
      <w:rPr>
        <w:rFonts w:ascii="Times New Roman" w:hAnsi="Times New Roman"/>
        <w:sz w:val="28"/>
        <w:szCs w:val="28"/>
      </w:rPr>
    </w:pPr>
    <w:r w:rsidRPr="00603F78">
      <w:rPr>
        <w:rFonts w:ascii="Times New Roman" w:hAnsi="Times New Roman"/>
        <w:sz w:val="28"/>
        <w:szCs w:val="28"/>
      </w:rPr>
      <w:fldChar w:fldCharType="begin"/>
    </w:r>
    <w:r w:rsidRPr="00603F78">
      <w:rPr>
        <w:rFonts w:ascii="Times New Roman" w:hAnsi="Times New Roman"/>
        <w:sz w:val="28"/>
        <w:szCs w:val="28"/>
      </w:rPr>
      <w:instrText>PAGE   \* MERGEFORMAT</w:instrText>
    </w:r>
    <w:r w:rsidRPr="00603F78">
      <w:rPr>
        <w:rFonts w:ascii="Times New Roman" w:hAnsi="Times New Roman"/>
        <w:sz w:val="28"/>
        <w:szCs w:val="28"/>
      </w:rPr>
      <w:fldChar w:fldCharType="separate"/>
    </w:r>
    <w:r w:rsidRPr="00A466E1">
      <w:rPr>
        <w:rFonts w:ascii="Times New Roman" w:hAnsi="Times New Roman"/>
        <w:noProof/>
        <w:sz w:val="28"/>
        <w:szCs w:val="28"/>
        <w:lang w:val="uk-UA"/>
      </w:rPr>
      <w:t>2</w:t>
    </w:r>
    <w:r w:rsidRPr="00603F78">
      <w:rPr>
        <w:rFonts w:ascii="Times New Roman" w:hAnsi="Times New Roman"/>
        <w:sz w:val="28"/>
        <w:szCs w:val="28"/>
      </w:rPr>
      <w:fldChar w:fldCharType="end"/>
    </w:r>
  </w:p>
  <w:p w:rsidR="0043381F" w:rsidRDefault="004338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EFE"/>
    <w:rsid w:val="00016BB9"/>
    <w:rsid w:val="00086623"/>
    <w:rsid w:val="000A7DA4"/>
    <w:rsid w:val="00125F2F"/>
    <w:rsid w:val="00200FB9"/>
    <w:rsid w:val="00204978"/>
    <w:rsid w:val="002546B7"/>
    <w:rsid w:val="00322D90"/>
    <w:rsid w:val="003666CB"/>
    <w:rsid w:val="0039521F"/>
    <w:rsid w:val="003C01E9"/>
    <w:rsid w:val="003E0501"/>
    <w:rsid w:val="003E234A"/>
    <w:rsid w:val="003E59B9"/>
    <w:rsid w:val="00405DFD"/>
    <w:rsid w:val="00431CBF"/>
    <w:rsid w:val="0043381F"/>
    <w:rsid w:val="004364D4"/>
    <w:rsid w:val="00450A22"/>
    <w:rsid w:val="00465CE2"/>
    <w:rsid w:val="00595F23"/>
    <w:rsid w:val="005B0746"/>
    <w:rsid w:val="005D2D17"/>
    <w:rsid w:val="005F682E"/>
    <w:rsid w:val="00603F78"/>
    <w:rsid w:val="006861D7"/>
    <w:rsid w:val="00697639"/>
    <w:rsid w:val="006B4588"/>
    <w:rsid w:val="006D3EFE"/>
    <w:rsid w:val="006F4E9A"/>
    <w:rsid w:val="00771F53"/>
    <w:rsid w:val="00780BB3"/>
    <w:rsid w:val="007B3CB5"/>
    <w:rsid w:val="00814585"/>
    <w:rsid w:val="00814C83"/>
    <w:rsid w:val="008801F3"/>
    <w:rsid w:val="008D51EF"/>
    <w:rsid w:val="00905DE1"/>
    <w:rsid w:val="00923246"/>
    <w:rsid w:val="009D093F"/>
    <w:rsid w:val="00A02464"/>
    <w:rsid w:val="00A23228"/>
    <w:rsid w:val="00A466E1"/>
    <w:rsid w:val="00A7011C"/>
    <w:rsid w:val="00AA1C81"/>
    <w:rsid w:val="00AE7B92"/>
    <w:rsid w:val="00AF0135"/>
    <w:rsid w:val="00B159F1"/>
    <w:rsid w:val="00B3027F"/>
    <w:rsid w:val="00B539AC"/>
    <w:rsid w:val="00BA24A7"/>
    <w:rsid w:val="00BE6FCF"/>
    <w:rsid w:val="00C0795A"/>
    <w:rsid w:val="00C31198"/>
    <w:rsid w:val="00CE4917"/>
    <w:rsid w:val="00D34A52"/>
    <w:rsid w:val="00D67606"/>
    <w:rsid w:val="00D713B4"/>
    <w:rsid w:val="00D97BA9"/>
    <w:rsid w:val="00DA3B56"/>
    <w:rsid w:val="00DB0181"/>
    <w:rsid w:val="00DB7DB7"/>
    <w:rsid w:val="00DC33D4"/>
    <w:rsid w:val="00DC6730"/>
    <w:rsid w:val="00DF6323"/>
    <w:rsid w:val="00EF1F9F"/>
    <w:rsid w:val="00EF30C4"/>
    <w:rsid w:val="00EF7B42"/>
    <w:rsid w:val="00F17146"/>
    <w:rsid w:val="00F57382"/>
    <w:rsid w:val="00F5751A"/>
    <w:rsid w:val="00F675FB"/>
    <w:rsid w:val="00F75634"/>
    <w:rsid w:val="00F90E31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FE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EF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3C01E9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01E9"/>
    <w:rPr>
      <w:rFonts w:ascii="Segoe UI" w:hAnsi="Segoe UI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603F78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3F78"/>
    <w:rPr>
      <w:rFonts w:ascii="Arial CYR" w:hAnsi="Arial CYR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03F78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3F78"/>
    <w:rPr>
      <w:rFonts w:ascii="Arial CYR" w:hAnsi="Arial CYR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D97B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2233</Words>
  <Characters>1274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2024-08-02T08:38:00Z</cp:lastPrinted>
  <dcterms:created xsi:type="dcterms:W3CDTF">2024-08-06T12:41:00Z</dcterms:created>
  <dcterms:modified xsi:type="dcterms:W3CDTF">2024-10-10T07:32:00Z</dcterms:modified>
</cp:coreProperties>
</file>