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5C" w:rsidRDefault="00E7205C" w:rsidP="00175F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20F16">
        <w:rPr>
          <w:rFonts w:ascii="Times New Roman" w:hAnsi="Times New Roman" w:cs="Times New Roman"/>
          <w:sz w:val="28"/>
          <w:szCs w:val="28"/>
          <w:lang w:val="uk-UA"/>
        </w:rPr>
        <w:t xml:space="preserve">  Додаток до програми</w:t>
      </w:r>
    </w:p>
    <w:p w:rsidR="00E7205C" w:rsidRPr="00CE23A6" w:rsidRDefault="00E7205C" w:rsidP="00E20F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3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E7205C" w:rsidRPr="00CE23A6" w:rsidRDefault="00E7205C" w:rsidP="00E20F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3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щодо виконання програми „Цукровий та не цукровий діабет на 2019 рік”</w:t>
      </w:r>
    </w:p>
    <w:tbl>
      <w:tblPr>
        <w:tblpPr w:leftFromText="180" w:rightFromText="180" w:vertAnchor="text" w:horzAnchor="margin" w:tblpY="165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211"/>
        <w:gridCol w:w="33"/>
        <w:gridCol w:w="1952"/>
        <w:gridCol w:w="32"/>
        <w:gridCol w:w="2803"/>
        <w:gridCol w:w="32"/>
        <w:gridCol w:w="2094"/>
        <w:gridCol w:w="32"/>
        <w:gridCol w:w="2520"/>
        <w:gridCol w:w="34"/>
      </w:tblGrid>
      <w:tr w:rsidR="00E7205C" w:rsidRPr="00E20F16" w:rsidTr="009B569E">
        <w:trPr>
          <w:trHeight w:val="100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Назва заходу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</w:t>
            </w: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</w:p>
        </w:tc>
      </w:tr>
      <w:tr w:rsidR="00E7205C" w:rsidRPr="00E20F16" w:rsidTr="009B569E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діагностичними засобами обстеження дорослого населення із групи ризику на раннє виявлення цукрового діабету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5C" w:rsidRPr="00E20F16" w:rsidRDefault="00E7205C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</w:tr>
      <w:tr w:rsidR="00E7205C" w:rsidRPr="00E20F16" w:rsidTr="009B569E">
        <w:trPr>
          <w:trHeight w:val="1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100 відсотків забезпечити хворих на цукровий діабет 2 типу цукрознижуючими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аблетованими препаратами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5C" w:rsidRPr="00E20F16" w:rsidRDefault="00E7205C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190 000</w:t>
            </w:r>
          </w:p>
        </w:tc>
      </w:tr>
      <w:tr w:rsidR="00E7205C" w:rsidRPr="00E20F16" w:rsidTr="009B569E">
        <w:trPr>
          <w:trHeight w:val="1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відсотків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забезпечити інсулінозалежних хворих на цукровий діабет препаратами інсуліну через пільгові рецепти (з подальшим відшкодуванням вартості препаратів інсуліну)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Default="00E7205C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  <w:p w:rsidR="00E7205C" w:rsidRPr="00E20F16" w:rsidRDefault="00E7205C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E7205C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5C" w:rsidRDefault="00E7205C" w:rsidP="00175F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1 713 300</w:t>
            </w:r>
          </w:p>
          <w:p w:rsidR="00E7205C" w:rsidRDefault="00E7205C" w:rsidP="00175F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205C" w:rsidRPr="00E20F16" w:rsidRDefault="00E7205C" w:rsidP="004173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205C" w:rsidRPr="00E20F16" w:rsidRDefault="00E7205C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205C" w:rsidRPr="00E20F16" w:rsidTr="009B569E">
        <w:trPr>
          <w:trHeight w:val="1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діагностичними засобами обстеження дітей, хворих на цукровий діабет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E7205C" w:rsidRPr="00E20F16" w:rsidRDefault="00E7205C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E7205C" w:rsidRPr="00E20F16" w:rsidRDefault="00E7205C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5C" w:rsidRPr="00E20F16" w:rsidRDefault="00E7205C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7205C" w:rsidRPr="00E20F16" w:rsidTr="009B569E">
        <w:trPr>
          <w:gridAfter w:val="1"/>
          <w:wAfter w:w="34" w:type="dxa"/>
          <w:trHeight w:val="1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Default="00E7205C" w:rsidP="00344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344279" w:rsidRDefault="00E7205C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глікованого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гемоглобіну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хворим на цукровий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діабет</w:t>
            </w:r>
          </w:p>
          <w:p w:rsidR="00E7205C" w:rsidRPr="00344279" w:rsidRDefault="00E7205C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344279" w:rsidRDefault="00E7205C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</w:p>
          <w:p w:rsidR="00E7205C" w:rsidRPr="00344279" w:rsidRDefault="00E7205C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344279" w:rsidRDefault="00E7205C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здоров’</w:t>
            </w: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344279" w:rsidRDefault="00E7205C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Районний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5C" w:rsidRDefault="00E7205C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7205C" w:rsidRPr="00E20F16" w:rsidTr="009B569E">
        <w:trPr>
          <w:gridAfter w:val="1"/>
          <w:wAfter w:w="34" w:type="dxa"/>
          <w:trHeight w:val="73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7205C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</w:tcPr>
          <w:p w:rsidR="00E7205C" w:rsidRPr="00175F9A" w:rsidRDefault="00E7205C" w:rsidP="00913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5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205C" w:rsidRDefault="00E7205C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205C" w:rsidRPr="00175F9A" w:rsidRDefault="00E7205C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7205C" w:rsidRPr="00175F9A" w:rsidRDefault="00E7205C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205C" w:rsidRPr="00175F9A" w:rsidRDefault="00E7205C" w:rsidP="00175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1 913 3</w:t>
            </w:r>
            <w:bookmarkStart w:id="0" w:name="_GoBack"/>
            <w:bookmarkEnd w:id="0"/>
            <w:r w:rsidRPr="00175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E7205C" w:rsidRPr="00313294" w:rsidRDefault="00E7205C" w:rsidP="00E20F16">
      <w:pPr>
        <w:rPr>
          <w:lang w:val="uk-UA"/>
        </w:rPr>
      </w:pPr>
    </w:p>
    <w:sectPr w:rsidR="00E7205C" w:rsidRPr="00313294" w:rsidSect="00AD1523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16"/>
    <w:rsid w:val="00005358"/>
    <w:rsid w:val="00175F9A"/>
    <w:rsid w:val="00313294"/>
    <w:rsid w:val="00313311"/>
    <w:rsid w:val="00321D30"/>
    <w:rsid w:val="00344279"/>
    <w:rsid w:val="00362CE8"/>
    <w:rsid w:val="00363090"/>
    <w:rsid w:val="00417327"/>
    <w:rsid w:val="004A37D4"/>
    <w:rsid w:val="005D6EA9"/>
    <w:rsid w:val="00780BFD"/>
    <w:rsid w:val="007B61BD"/>
    <w:rsid w:val="00875DE5"/>
    <w:rsid w:val="00913C60"/>
    <w:rsid w:val="0096508C"/>
    <w:rsid w:val="009B569E"/>
    <w:rsid w:val="009C5906"/>
    <w:rsid w:val="00A9076D"/>
    <w:rsid w:val="00AD1523"/>
    <w:rsid w:val="00B7593F"/>
    <w:rsid w:val="00C911A4"/>
    <w:rsid w:val="00CE23A6"/>
    <w:rsid w:val="00D4263A"/>
    <w:rsid w:val="00DF26D0"/>
    <w:rsid w:val="00E20F16"/>
    <w:rsid w:val="00E30DDB"/>
    <w:rsid w:val="00E7205C"/>
    <w:rsid w:val="00ED70EA"/>
    <w:rsid w:val="00EF3400"/>
    <w:rsid w:val="00FE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09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902</Words>
  <Characters>515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2019-10-28T15:03:00Z</cp:lastPrinted>
  <dcterms:created xsi:type="dcterms:W3CDTF">2019-10-28T09:34:00Z</dcterms:created>
  <dcterms:modified xsi:type="dcterms:W3CDTF">2019-11-06T07:30:00Z</dcterms:modified>
</cp:coreProperties>
</file>