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6" w:rsidRDefault="00E37636">
      <w:pPr>
        <w:ind w:right="-1" w:firstLine="540"/>
        <w:jc w:val="both"/>
        <w:rPr>
          <w:b/>
          <w:sz w:val="28"/>
          <w:szCs w:val="28"/>
        </w:rPr>
      </w:pPr>
    </w:p>
    <w:p w:rsidR="007D4EF3" w:rsidRDefault="007D4EF3">
      <w:pPr>
        <w:ind w:right="-1" w:firstLine="540"/>
        <w:jc w:val="both"/>
        <w:rPr>
          <w:b/>
          <w:sz w:val="28"/>
          <w:szCs w:val="28"/>
        </w:rPr>
      </w:pPr>
    </w:p>
    <w:p w:rsidR="007D4EF3" w:rsidRDefault="007D4EF3" w:rsidP="007D4EF3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 на колегію райдержадміністрації</w:t>
      </w:r>
    </w:p>
    <w:p w:rsidR="007D4EF3" w:rsidRDefault="007D4EF3" w:rsidP="007D4EF3">
      <w:pPr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підсумки роботи відділу містобудування та архітектури за 9 місяців 2019 року»</w:t>
      </w:r>
    </w:p>
    <w:p w:rsidR="00C8241D" w:rsidRDefault="00E37636" w:rsidP="00C8241D">
      <w:pPr>
        <w:ind w:right="-1"/>
        <w:jc w:val="both"/>
        <w:rPr>
          <w:b/>
        </w:rPr>
      </w:pPr>
      <w:r>
        <w:rPr>
          <w:b/>
        </w:rPr>
        <w:tab/>
      </w:r>
    </w:p>
    <w:p w:rsidR="0096224F" w:rsidRDefault="0096224F" w:rsidP="00C8241D">
      <w:pPr>
        <w:ind w:right="-1"/>
        <w:jc w:val="both"/>
        <w:rPr>
          <w:sz w:val="28"/>
          <w:szCs w:val="28"/>
        </w:rPr>
      </w:pPr>
    </w:p>
    <w:p w:rsidR="00B674F8" w:rsidRPr="0096224F" w:rsidRDefault="00B674F8" w:rsidP="00B674F8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Відділ </w:t>
      </w:r>
      <w:r>
        <w:rPr>
          <w:sz w:val="28"/>
          <w:szCs w:val="28"/>
        </w:rPr>
        <w:t>постійно, в межах с</w:t>
      </w:r>
      <w:r w:rsidR="009A21B5">
        <w:rPr>
          <w:sz w:val="28"/>
          <w:szCs w:val="28"/>
        </w:rPr>
        <w:t xml:space="preserve">воїх повноважень та компетенції, </w:t>
      </w:r>
      <w:r w:rsidR="00646B56">
        <w:rPr>
          <w:sz w:val="28"/>
          <w:szCs w:val="28"/>
        </w:rPr>
        <w:t xml:space="preserve">відповідно до норм чинного законодавства, </w:t>
      </w:r>
      <w:r>
        <w:rPr>
          <w:sz w:val="28"/>
          <w:szCs w:val="28"/>
        </w:rPr>
        <w:t>забезпечує розроблення містобудівної документації (генеральних планів населених пунктів, детальних планів території для розміщення об’єктів містобудування), оновлення картографічних матеріалів;</w:t>
      </w:r>
      <w:r w:rsidRPr="006C71E2">
        <w:rPr>
          <w:sz w:val="28"/>
          <w:szCs w:val="28"/>
        </w:rPr>
        <w:t xml:space="preserve"> </w:t>
      </w:r>
      <w:r w:rsidR="00646B56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здійснює видачу будівельних паспортів, містобудівних умов і обмежень та паспортів прив’язки тимчасових споруд для провадження підприємницької діяльності</w:t>
      </w:r>
      <w:r w:rsidR="0096224F">
        <w:rPr>
          <w:sz w:val="28"/>
          <w:szCs w:val="28"/>
        </w:rPr>
        <w:t>,</w:t>
      </w:r>
      <w:r w:rsidR="0096224F" w:rsidRPr="0096224F">
        <w:rPr>
          <w:bCs/>
          <w:szCs w:val="28"/>
        </w:rPr>
        <w:t xml:space="preserve"> </w:t>
      </w:r>
      <w:r w:rsidR="0096224F" w:rsidRPr="0096224F">
        <w:rPr>
          <w:bCs/>
          <w:sz w:val="28"/>
          <w:szCs w:val="28"/>
        </w:rPr>
        <w:t>забезпеч</w:t>
      </w:r>
      <w:r w:rsidR="0096224F">
        <w:rPr>
          <w:bCs/>
          <w:sz w:val="28"/>
          <w:szCs w:val="28"/>
        </w:rPr>
        <w:t>ує</w:t>
      </w:r>
      <w:r w:rsidR="0096224F" w:rsidRPr="0096224F">
        <w:rPr>
          <w:bCs/>
          <w:sz w:val="28"/>
          <w:szCs w:val="28"/>
        </w:rPr>
        <w:t xml:space="preserve"> </w:t>
      </w:r>
      <w:r w:rsidR="0096224F" w:rsidRPr="0096224F">
        <w:rPr>
          <w:sz w:val="28"/>
          <w:szCs w:val="28"/>
        </w:rPr>
        <w:t>виконання заходів із створення та впровадження системи містобудівного кадастру</w:t>
      </w:r>
      <w:r w:rsidR="0096224F">
        <w:rPr>
          <w:sz w:val="28"/>
          <w:szCs w:val="28"/>
        </w:rPr>
        <w:t>.</w:t>
      </w:r>
    </w:p>
    <w:p w:rsidR="00E576D3" w:rsidRPr="00F45D1B" w:rsidRDefault="00646B56" w:rsidP="00E576D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Протягом  </w:t>
      </w:r>
      <w:r w:rsidR="00E576D3">
        <w:rPr>
          <w:sz w:val="28"/>
          <w:szCs w:val="28"/>
        </w:rPr>
        <w:t xml:space="preserve">9 місяців </w:t>
      </w:r>
      <w:r>
        <w:rPr>
          <w:sz w:val="28"/>
          <w:szCs w:val="28"/>
        </w:rPr>
        <w:t>201</w:t>
      </w:r>
      <w:r w:rsidR="00E576D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95D25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895D25">
        <w:rPr>
          <w:sz w:val="28"/>
          <w:szCs w:val="28"/>
        </w:rPr>
        <w:t xml:space="preserve"> затверджен</w:t>
      </w:r>
      <w:r w:rsidR="00E576D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895D25">
        <w:rPr>
          <w:sz w:val="28"/>
          <w:szCs w:val="28"/>
        </w:rPr>
        <w:t xml:space="preserve"> генеральн</w:t>
      </w:r>
      <w:r w:rsidR="00E576D3">
        <w:rPr>
          <w:sz w:val="28"/>
          <w:szCs w:val="28"/>
        </w:rPr>
        <w:t>ий</w:t>
      </w:r>
      <w:r w:rsidRPr="00895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76D3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895D25">
        <w:rPr>
          <w:sz w:val="28"/>
          <w:szCs w:val="28"/>
        </w:rPr>
        <w:t xml:space="preserve"> </w:t>
      </w:r>
      <w:proofErr w:type="spellStart"/>
      <w:r w:rsidR="00E576D3" w:rsidRPr="007026CA">
        <w:rPr>
          <w:sz w:val="28"/>
          <w:szCs w:val="28"/>
        </w:rPr>
        <w:t>с.Глибоке</w:t>
      </w:r>
      <w:proofErr w:type="spellEnd"/>
      <w:r w:rsidR="00E576D3">
        <w:rPr>
          <w:sz w:val="28"/>
        </w:rPr>
        <w:t xml:space="preserve">, на засіданні містобудівної ради при відділі містобудування та архітектури розглянутий та схвалений </w:t>
      </w:r>
      <w:r w:rsidR="00E576D3" w:rsidRPr="007026CA">
        <w:rPr>
          <w:sz w:val="28"/>
          <w:szCs w:val="28"/>
        </w:rPr>
        <w:t>генеральни</w:t>
      </w:r>
      <w:r w:rsidR="003D46E1">
        <w:rPr>
          <w:sz w:val="28"/>
          <w:szCs w:val="28"/>
        </w:rPr>
        <w:t>й план</w:t>
      </w:r>
      <w:r w:rsidR="00E576D3" w:rsidRPr="007026CA">
        <w:rPr>
          <w:sz w:val="28"/>
          <w:szCs w:val="28"/>
        </w:rPr>
        <w:t xml:space="preserve"> </w:t>
      </w:r>
      <w:proofErr w:type="spellStart"/>
      <w:r w:rsidR="00E576D3" w:rsidRPr="007026CA">
        <w:rPr>
          <w:sz w:val="28"/>
          <w:szCs w:val="28"/>
        </w:rPr>
        <w:t>с.Пацканьово</w:t>
      </w:r>
      <w:proofErr w:type="spellEnd"/>
      <w:r w:rsidR="00657D68">
        <w:rPr>
          <w:sz w:val="28"/>
          <w:szCs w:val="28"/>
        </w:rPr>
        <w:t xml:space="preserve">, планується до розгляду на засіданні містобудівної ради генеральний план </w:t>
      </w:r>
      <w:proofErr w:type="spellStart"/>
      <w:r w:rsidR="00657D68">
        <w:rPr>
          <w:sz w:val="28"/>
          <w:szCs w:val="28"/>
        </w:rPr>
        <w:t>с.Розівка</w:t>
      </w:r>
      <w:proofErr w:type="spellEnd"/>
      <w:r w:rsidR="00657D68">
        <w:rPr>
          <w:sz w:val="28"/>
          <w:szCs w:val="28"/>
        </w:rPr>
        <w:t xml:space="preserve">, вносяться зміни </w:t>
      </w:r>
      <w:r w:rsidR="00657D68">
        <w:rPr>
          <w:sz w:val="28"/>
        </w:rPr>
        <w:t>до генерального плану сел</w:t>
      </w:r>
      <w:r w:rsidR="00006DDF">
        <w:rPr>
          <w:sz w:val="28"/>
        </w:rPr>
        <w:t>а Сторожниця</w:t>
      </w:r>
      <w:r w:rsidR="00657D68">
        <w:rPr>
          <w:sz w:val="28"/>
        </w:rPr>
        <w:t xml:space="preserve"> </w:t>
      </w:r>
      <w:r w:rsidR="004809B7">
        <w:rPr>
          <w:sz w:val="28"/>
        </w:rPr>
        <w:t>суміщеного з детальним планом та</w:t>
      </w:r>
      <w:r w:rsidR="00006DDF">
        <w:rPr>
          <w:sz w:val="28"/>
        </w:rPr>
        <w:t xml:space="preserve"> генерального плану</w:t>
      </w:r>
      <w:r w:rsidR="004809B7">
        <w:rPr>
          <w:sz w:val="28"/>
        </w:rPr>
        <w:t xml:space="preserve"> </w:t>
      </w:r>
      <w:proofErr w:type="spellStart"/>
      <w:r w:rsidR="004809B7">
        <w:rPr>
          <w:sz w:val="28"/>
        </w:rPr>
        <w:t>с.Минай</w:t>
      </w:r>
      <w:proofErr w:type="spellEnd"/>
      <w:r w:rsidR="004809B7">
        <w:rPr>
          <w:sz w:val="28"/>
        </w:rPr>
        <w:t>.</w:t>
      </w:r>
    </w:p>
    <w:p w:rsidR="00E9635D" w:rsidRDefault="00B7131C" w:rsidP="000B6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відведення земельних ділянок, встановлення та зміни їх цільового призначення, уточнення положень генеральних планів населених пунктів,</w:t>
      </w:r>
      <w:r w:rsidR="00646B56">
        <w:rPr>
          <w:sz w:val="28"/>
          <w:szCs w:val="28"/>
        </w:rPr>
        <w:t xml:space="preserve"> протягом 9 місяців 201</w:t>
      </w:r>
      <w:r w:rsidR="00E576D3">
        <w:rPr>
          <w:sz w:val="28"/>
          <w:szCs w:val="28"/>
        </w:rPr>
        <w:t>9</w:t>
      </w:r>
      <w:r w:rsidR="00646B5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розроблено</w:t>
      </w:r>
      <w:r w:rsidR="00657D68">
        <w:rPr>
          <w:sz w:val="28"/>
          <w:szCs w:val="28"/>
        </w:rPr>
        <w:t xml:space="preserve"> та затверджено </w:t>
      </w:r>
      <w:r>
        <w:rPr>
          <w:sz w:val="28"/>
          <w:szCs w:val="28"/>
        </w:rPr>
        <w:t xml:space="preserve"> </w:t>
      </w:r>
      <w:r w:rsidR="00657D68">
        <w:rPr>
          <w:sz w:val="28"/>
          <w:szCs w:val="28"/>
        </w:rPr>
        <w:t>21</w:t>
      </w:r>
      <w:r>
        <w:rPr>
          <w:sz w:val="28"/>
          <w:szCs w:val="28"/>
        </w:rPr>
        <w:t xml:space="preserve"> детальни</w:t>
      </w:r>
      <w:r w:rsidR="00657D68">
        <w:rPr>
          <w:sz w:val="28"/>
          <w:szCs w:val="28"/>
        </w:rPr>
        <w:t>й план</w:t>
      </w:r>
      <w:r>
        <w:rPr>
          <w:sz w:val="28"/>
          <w:szCs w:val="28"/>
        </w:rPr>
        <w:t xml:space="preserve"> територій</w:t>
      </w:r>
      <w:r w:rsidRPr="008E5EC8">
        <w:rPr>
          <w:sz w:val="28"/>
          <w:szCs w:val="28"/>
        </w:rPr>
        <w:t xml:space="preserve"> </w:t>
      </w:r>
      <w:r>
        <w:rPr>
          <w:sz w:val="28"/>
          <w:szCs w:val="28"/>
        </w:rPr>
        <w:t>для розміщення об’єктів</w:t>
      </w:r>
      <w:r w:rsidRPr="00E105DC">
        <w:rPr>
          <w:sz w:val="28"/>
          <w:szCs w:val="28"/>
        </w:rPr>
        <w:t xml:space="preserve"> містобуд</w:t>
      </w:r>
      <w:r>
        <w:rPr>
          <w:sz w:val="28"/>
          <w:szCs w:val="28"/>
        </w:rPr>
        <w:t>у</w:t>
      </w:r>
      <w:r w:rsidRPr="00E105DC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E105DC">
        <w:rPr>
          <w:sz w:val="28"/>
          <w:szCs w:val="28"/>
        </w:rPr>
        <w:t>н</w:t>
      </w:r>
      <w:r w:rsidR="00B94752">
        <w:rPr>
          <w:sz w:val="28"/>
          <w:szCs w:val="28"/>
        </w:rPr>
        <w:t>ня</w:t>
      </w:r>
      <w:r w:rsidR="00BE41DA">
        <w:rPr>
          <w:sz w:val="28"/>
          <w:szCs w:val="28"/>
        </w:rPr>
        <w:t xml:space="preserve"> в межах та за межами населених пунктів</w:t>
      </w:r>
      <w:r w:rsidR="00E9635D">
        <w:rPr>
          <w:sz w:val="28"/>
          <w:szCs w:val="28"/>
        </w:rPr>
        <w:t>, в тому числі:</w:t>
      </w:r>
    </w:p>
    <w:p w:rsidR="00E9635D" w:rsidRPr="00A62D5F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>ий план території для реконструкції будівель з вирощування грибів,</w:t>
      </w:r>
      <w:r w:rsidRPr="008F543F">
        <w:rPr>
          <w:sz w:val="28"/>
          <w:szCs w:val="28"/>
        </w:rPr>
        <w:t xml:space="preserve"> </w:t>
      </w:r>
      <w:r w:rsidRPr="0031673C">
        <w:rPr>
          <w:sz w:val="28"/>
          <w:szCs w:val="28"/>
        </w:rPr>
        <w:t xml:space="preserve">що </w:t>
      </w:r>
      <w:r w:rsidRPr="008F543F">
        <w:rPr>
          <w:sz w:val="28"/>
          <w:szCs w:val="28"/>
        </w:rPr>
        <w:t>розташован</w:t>
      </w:r>
      <w:r>
        <w:rPr>
          <w:sz w:val="28"/>
          <w:szCs w:val="28"/>
        </w:rPr>
        <w:t>і</w:t>
      </w:r>
      <w:r w:rsidRPr="008F543F">
        <w:rPr>
          <w:sz w:val="28"/>
          <w:szCs w:val="28"/>
        </w:rPr>
        <w:t xml:space="preserve"> за адресою:</w:t>
      </w:r>
      <w:r w:rsidRPr="008F543F">
        <w:rPr>
          <w:szCs w:val="28"/>
        </w:rPr>
        <w:t xml:space="preserve"> </w:t>
      </w:r>
      <w:r w:rsidRPr="0031673C">
        <w:rPr>
          <w:sz w:val="28"/>
          <w:szCs w:val="28"/>
        </w:rPr>
        <w:t>вулиця</w:t>
      </w:r>
      <w:r>
        <w:rPr>
          <w:sz w:val="28"/>
          <w:szCs w:val="28"/>
        </w:rPr>
        <w:t xml:space="preserve"> Миру, 166 „Аˮ, село </w:t>
      </w:r>
      <w:proofErr w:type="spellStart"/>
      <w:r>
        <w:rPr>
          <w:sz w:val="28"/>
          <w:szCs w:val="28"/>
        </w:rPr>
        <w:t>Концово</w:t>
      </w:r>
      <w:proofErr w:type="spellEnd"/>
      <w:r>
        <w:rPr>
          <w:sz w:val="28"/>
          <w:szCs w:val="28"/>
        </w:rPr>
        <w:t>,</w:t>
      </w:r>
      <w:r w:rsidRPr="00A62D5F">
        <w:rPr>
          <w:sz w:val="28"/>
          <w:szCs w:val="28"/>
        </w:rPr>
        <w:t xml:space="preserve"> за межами населеного пункту</w:t>
      </w:r>
      <w:r>
        <w:rPr>
          <w:sz w:val="28"/>
          <w:szCs w:val="28"/>
        </w:rPr>
        <w:t>,</w:t>
      </w:r>
      <w:r w:rsidRPr="00A62D5F"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Холмків</w:t>
      </w:r>
      <w:r w:rsidRPr="00A62D5F">
        <w:rPr>
          <w:sz w:val="28"/>
          <w:szCs w:val="28"/>
        </w:rPr>
        <w:t>ської</w:t>
      </w:r>
      <w:proofErr w:type="spellEnd"/>
      <w:r w:rsidRPr="00A62D5F">
        <w:rPr>
          <w:sz w:val="28"/>
          <w:szCs w:val="28"/>
        </w:rPr>
        <w:t xml:space="preserve"> сільської ради. </w:t>
      </w:r>
    </w:p>
    <w:p w:rsidR="00E9635D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 xml:space="preserve">ий план території для </w:t>
      </w:r>
      <w:r w:rsidRPr="003B0E82">
        <w:rPr>
          <w:sz w:val="28"/>
          <w:szCs w:val="28"/>
        </w:rPr>
        <w:t>розміщення водойми для поливу сільськогосподарських культур</w:t>
      </w:r>
      <w:r>
        <w:rPr>
          <w:sz w:val="28"/>
          <w:szCs w:val="28"/>
        </w:rPr>
        <w:t xml:space="preserve"> в урочищі </w:t>
      </w:r>
      <w:proofErr w:type="spellStart"/>
      <w:r>
        <w:rPr>
          <w:sz w:val="28"/>
          <w:szCs w:val="28"/>
        </w:rPr>
        <w:t>„За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рікоюˮ</w:t>
      </w:r>
      <w:proofErr w:type="spellEnd"/>
      <w:r>
        <w:rPr>
          <w:sz w:val="28"/>
          <w:szCs w:val="28"/>
        </w:rPr>
        <w:t xml:space="preserve">, за межами населеного пункту, </w:t>
      </w:r>
      <w:r w:rsidRPr="00957109">
        <w:rPr>
          <w:sz w:val="28"/>
          <w:szCs w:val="28"/>
        </w:rPr>
        <w:t>на терито</w:t>
      </w:r>
      <w:r>
        <w:rPr>
          <w:sz w:val="28"/>
          <w:szCs w:val="28"/>
        </w:rPr>
        <w:t>рії Сторожницької сільської ради</w:t>
      </w:r>
      <w:r w:rsidRPr="00957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9635D" w:rsidRDefault="00E9635D" w:rsidP="00E9635D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 xml:space="preserve">ий план території </w:t>
      </w:r>
      <w:r w:rsidRPr="003A5A32">
        <w:rPr>
          <w:sz w:val="28"/>
          <w:szCs w:val="28"/>
        </w:rPr>
        <w:t xml:space="preserve">для </w:t>
      </w:r>
      <w:r>
        <w:rPr>
          <w:sz w:val="28"/>
          <w:szCs w:val="28"/>
        </w:rPr>
        <w:t>розміщення готельно-ресторанного комплексу,</w:t>
      </w:r>
      <w:r w:rsidRPr="003A5A32">
        <w:rPr>
          <w:sz w:val="28"/>
          <w:szCs w:val="28"/>
        </w:rPr>
        <w:t xml:space="preserve"> за межами населеного пункту</w:t>
      </w:r>
      <w:r>
        <w:rPr>
          <w:sz w:val="28"/>
          <w:szCs w:val="28"/>
        </w:rPr>
        <w:t>,</w:t>
      </w:r>
      <w:r w:rsidRPr="003A5A32"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Баранинської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E9635D" w:rsidRDefault="00E9635D" w:rsidP="00E9635D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 xml:space="preserve">ий план території </w:t>
      </w:r>
      <w:r w:rsidRPr="003A5A32">
        <w:rPr>
          <w:sz w:val="28"/>
          <w:szCs w:val="28"/>
        </w:rPr>
        <w:t>для</w:t>
      </w:r>
      <w:r>
        <w:rPr>
          <w:sz w:val="28"/>
          <w:szCs w:val="28"/>
        </w:rPr>
        <w:t xml:space="preserve"> будівництва мистецької резиденції в </w:t>
      </w:r>
      <w:proofErr w:type="spellStart"/>
      <w:r>
        <w:rPr>
          <w:sz w:val="28"/>
          <w:szCs w:val="28"/>
        </w:rPr>
        <w:t>с.Підгорб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ур.Лазький</w:t>
      </w:r>
      <w:proofErr w:type="spellEnd"/>
      <w:r>
        <w:rPr>
          <w:sz w:val="28"/>
          <w:szCs w:val="28"/>
        </w:rPr>
        <w:t xml:space="preserve"> берег;</w:t>
      </w:r>
    </w:p>
    <w:p w:rsidR="00E9635D" w:rsidRDefault="00E9635D" w:rsidP="00E9635D">
      <w:pPr>
        <w:numPr>
          <w:ilvl w:val="0"/>
          <w:numId w:val="8"/>
        </w:numPr>
        <w:ind w:right="-1"/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>ий план території для розміщення автозаправної станції з комплексо</w:t>
      </w:r>
      <w:r w:rsidR="002D5980">
        <w:rPr>
          <w:sz w:val="28"/>
          <w:szCs w:val="28"/>
        </w:rPr>
        <w:t>м</w:t>
      </w:r>
      <w:r>
        <w:rPr>
          <w:sz w:val="28"/>
          <w:szCs w:val="28"/>
        </w:rPr>
        <w:t xml:space="preserve"> обслуговування по </w:t>
      </w:r>
      <w:proofErr w:type="spellStart"/>
      <w:r>
        <w:rPr>
          <w:sz w:val="28"/>
          <w:szCs w:val="28"/>
        </w:rPr>
        <w:t>вул.Роттаг</w:t>
      </w:r>
      <w:proofErr w:type="spellEnd"/>
      <w:r>
        <w:rPr>
          <w:sz w:val="28"/>
          <w:szCs w:val="28"/>
        </w:rPr>
        <w:t xml:space="preserve"> №№28,30</w:t>
      </w:r>
      <w:r w:rsidR="002D5980">
        <w:rPr>
          <w:sz w:val="28"/>
          <w:szCs w:val="28"/>
        </w:rPr>
        <w:t xml:space="preserve">, </w:t>
      </w:r>
      <w:proofErr w:type="spellStart"/>
      <w:r w:rsidR="002D5980">
        <w:rPr>
          <w:sz w:val="28"/>
          <w:szCs w:val="28"/>
        </w:rPr>
        <w:t>с.В.Добронь</w:t>
      </w:r>
      <w:proofErr w:type="spellEnd"/>
      <w:r w:rsidR="002D5980">
        <w:rPr>
          <w:sz w:val="28"/>
          <w:szCs w:val="28"/>
        </w:rPr>
        <w:t>.</w:t>
      </w:r>
    </w:p>
    <w:p w:rsidR="00E9635D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5832AC">
        <w:rPr>
          <w:sz w:val="28"/>
          <w:szCs w:val="28"/>
        </w:rPr>
        <w:t xml:space="preserve">детальний план території </w:t>
      </w:r>
      <w:r>
        <w:rPr>
          <w:sz w:val="28"/>
          <w:szCs w:val="28"/>
        </w:rPr>
        <w:t xml:space="preserve">для будівництва та обслуговування об’єкта альтернативної енергетики (сонячної електростанції),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Червонів</w:t>
      </w:r>
      <w:r w:rsidRPr="00957109">
        <w:rPr>
          <w:sz w:val="28"/>
          <w:szCs w:val="28"/>
        </w:rPr>
        <w:t>ської</w:t>
      </w:r>
      <w:proofErr w:type="spellEnd"/>
      <w:r w:rsidRPr="00957109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;</w:t>
      </w:r>
      <w:r w:rsidRPr="005832AC">
        <w:rPr>
          <w:sz w:val="28"/>
          <w:szCs w:val="28"/>
        </w:rPr>
        <w:t xml:space="preserve">  </w:t>
      </w:r>
    </w:p>
    <w:p w:rsidR="00E9635D" w:rsidRPr="003A5A32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 xml:space="preserve">ий план території для будівництва садового будинку, в урочищі  Лиса гора, садове товариство </w:t>
      </w:r>
      <w:proofErr w:type="spellStart"/>
      <w:r>
        <w:rPr>
          <w:sz w:val="28"/>
          <w:szCs w:val="28"/>
        </w:rPr>
        <w:t>„Світанокˮ</w:t>
      </w:r>
      <w:proofErr w:type="spellEnd"/>
      <w:r>
        <w:rPr>
          <w:sz w:val="28"/>
          <w:szCs w:val="28"/>
        </w:rPr>
        <w:t xml:space="preserve">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Оноків</w:t>
      </w:r>
      <w:r w:rsidRPr="00957109">
        <w:rPr>
          <w:sz w:val="28"/>
          <w:szCs w:val="28"/>
        </w:rPr>
        <w:t>ської</w:t>
      </w:r>
      <w:proofErr w:type="spellEnd"/>
      <w:r w:rsidRPr="00957109">
        <w:rPr>
          <w:sz w:val="28"/>
          <w:szCs w:val="28"/>
        </w:rPr>
        <w:t xml:space="preserve"> сільської ради.</w:t>
      </w:r>
    </w:p>
    <w:p w:rsidR="00E9635D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957109">
        <w:rPr>
          <w:sz w:val="28"/>
          <w:szCs w:val="28"/>
        </w:rPr>
        <w:lastRenderedPageBreak/>
        <w:t>детальн</w:t>
      </w:r>
      <w:r>
        <w:rPr>
          <w:sz w:val="28"/>
          <w:szCs w:val="28"/>
        </w:rPr>
        <w:t>ий план території</w:t>
      </w:r>
      <w:r w:rsidRPr="00D778F1">
        <w:t xml:space="preserve"> 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>. Березини,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Горб,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Петрів лаз,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Попівня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Буяча</w:t>
      </w:r>
      <w:proofErr w:type="spellEnd"/>
      <w:r w:rsidRPr="005C3259">
        <w:rPr>
          <w:sz w:val="28"/>
          <w:szCs w:val="28"/>
        </w:rPr>
        <w:t xml:space="preserve"> лука,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Міреш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Черьовина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Над скалкою,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Невицька</w:t>
      </w:r>
      <w:proofErr w:type="spellEnd"/>
      <w:r w:rsidRPr="005C3259">
        <w:rPr>
          <w:sz w:val="28"/>
          <w:szCs w:val="28"/>
        </w:rPr>
        <w:t xml:space="preserve"> </w:t>
      </w:r>
      <w:proofErr w:type="spellStart"/>
      <w:r w:rsidRPr="005C3259">
        <w:rPr>
          <w:sz w:val="28"/>
          <w:szCs w:val="28"/>
        </w:rPr>
        <w:t>долрога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Балоглаз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Теметів</w:t>
      </w:r>
      <w:proofErr w:type="spellEnd"/>
      <w:r w:rsidRPr="005C3259">
        <w:rPr>
          <w:sz w:val="28"/>
          <w:szCs w:val="28"/>
        </w:rPr>
        <w:t xml:space="preserve">, </w:t>
      </w:r>
      <w:proofErr w:type="spellStart"/>
      <w:r w:rsidRPr="005C3259">
        <w:rPr>
          <w:sz w:val="28"/>
          <w:szCs w:val="28"/>
        </w:rPr>
        <w:t>ур</w:t>
      </w:r>
      <w:proofErr w:type="spellEnd"/>
      <w:r w:rsidRPr="005C3259">
        <w:rPr>
          <w:sz w:val="28"/>
          <w:szCs w:val="28"/>
        </w:rPr>
        <w:t xml:space="preserve">. </w:t>
      </w:r>
      <w:proofErr w:type="spellStart"/>
      <w:r w:rsidRPr="005C3259">
        <w:rPr>
          <w:sz w:val="28"/>
          <w:szCs w:val="28"/>
        </w:rPr>
        <w:t>Мухониви</w:t>
      </w:r>
      <w:proofErr w:type="spellEnd"/>
      <w:r w:rsidRPr="005C3259">
        <w:t xml:space="preserve"> </w:t>
      </w:r>
      <w:r w:rsidRPr="005C3259">
        <w:rPr>
          <w:sz w:val="28"/>
          <w:szCs w:val="28"/>
        </w:rPr>
        <w:t xml:space="preserve">с. </w:t>
      </w:r>
      <w:proofErr w:type="spellStart"/>
      <w:r w:rsidRPr="005C3259">
        <w:rPr>
          <w:sz w:val="28"/>
          <w:szCs w:val="28"/>
        </w:rPr>
        <w:t>Оріховиця</w:t>
      </w:r>
      <w:proofErr w:type="spellEnd"/>
      <w:r>
        <w:rPr>
          <w:sz w:val="28"/>
          <w:szCs w:val="28"/>
        </w:rPr>
        <w:t>;</w:t>
      </w:r>
    </w:p>
    <w:p w:rsidR="00E9635D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5C3259">
        <w:rPr>
          <w:sz w:val="28"/>
          <w:szCs w:val="28"/>
        </w:rPr>
        <w:t xml:space="preserve">ДПТ для розміщення </w:t>
      </w:r>
      <w:proofErr w:type="spellStart"/>
      <w:r w:rsidRPr="005C3259">
        <w:rPr>
          <w:sz w:val="28"/>
          <w:szCs w:val="28"/>
        </w:rPr>
        <w:t>розміщення</w:t>
      </w:r>
      <w:proofErr w:type="spellEnd"/>
      <w:r w:rsidRPr="005C3259">
        <w:rPr>
          <w:sz w:val="28"/>
          <w:szCs w:val="28"/>
        </w:rPr>
        <w:t xml:space="preserve"> авто</w:t>
      </w:r>
      <w:r>
        <w:rPr>
          <w:sz w:val="28"/>
          <w:szCs w:val="28"/>
        </w:rPr>
        <w:t xml:space="preserve"> –</w:t>
      </w:r>
      <w:r w:rsidRPr="005C3259">
        <w:rPr>
          <w:sz w:val="28"/>
          <w:szCs w:val="28"/>
        </w:rPr>
        <w:t xml:space="preserve"> мийки</w:t>
      </w:r>
      <w:r>
        <w:rPr>
          <w:sz w:val="28"/>
          <w:szCs w:val="28"/>
        </w:rPr>
        <w:t xml:space="preserve"> </w:t>
      </w:r>
      <w:r w:rsidRPr="005C3259">
        <w:rPr>
          <w:sz w:val="28"/>
          <w:szCs w:val="28"/>
        </w:rPr>
        <w:t>самообслуговування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с.Соломоново</w:t>
      </w:r>
      <w:proofErr w:type="spellEnd"/>
      <w:r>
        <w:rPr>
          <w:sz w:val="28"/>
          <w:szCs w:val="28"/>
        </w:rPr>
        <w:t>.</w:t>
      </w:r>
      <w:r w:rsidRPr="005C3259">
        <w:rPr>
          <w:sz w:val="28"/>
          <w:szCs w:val="28"/>
        </w:rPr>
        <w:t xml:space="preserve">         </w:t>
      </w:r>
    </w:p>
    <w:p w:rsidR="00E9635D" w:rsidRPr="002C5EF3" w:rsidRDefault="00E9635D" w:rsidP="00E9635D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2C5EF3">
        <w:rPr>
          <w:sz w:val="28"/>
          <w:szCs w:val="28"/>
        </w:rPr>
        <w:t>детальн</w:t>
      </w:r>
      <w:r>
        <w:rPr>
          <w:sz w:val="28"/>
          <w:szCs w:val="28"/>
        </w:rPr>
        <w:t>ий план</w:t>
      </w:r>
      <w:r w:rsidRPr="002C5EF3">
        <w:rPr>
          <w:sz w:val="28"/>
          <w:szCs w:val="28"/>
        </w:rPr>
        <w:t xml:space="preserve"> території для розміщення та експлуатації об’єктів</w:t>
      </w:r>
      <w:r>
        <w:rPr>
          <w:sz w:val="28"/>
          <w:szCs w:val="28"/>
        </w:rPr>
        <w:t xml:space="preserve"> дорожнього сервісу (кафе) в урочищі  Парцели,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Баранинської</w:t>
      </w:r>
      <w:proofErr w:type="spellEnd"/>
      <w:r>
        <w:rPr>
          <w:sz w:val="28"/>
          <w:szCs w:val="28"/>
        </w:rPr>
        <w:t xml:space="preserve"> сільської ради;</w:t>
      </w:r>
      <w:r w:rsidRPr="00957109">
        <w:rPr>
          <w:sz w:val="28"/>
          <w:szCs w:val="28"/>
        </w:rPr>
        <w:t xml:space="preserve"> </w:t>
      </w:r>
    </w:p>
    <w:p w:rsidR="00E9635D" w:rsidRPr="003A5A32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 xml:space="preserve">ий план території для індивідуального садівництва,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Оноківської</w:t>
      </w:r>
      <w:proofErr w:type="spellEnd"/>
      <w:r>
        <w:rPr>
          <w:sz w:val="28"/>
          <w:szCs w:val="28"/>
        </w:rPr>
        <w:t xml:space="preserve"> сільської ради;</w:t>
      </w:r>
    </w:p>
    <w:p w:rsidR="00E9635D" w:rsidRPr="00695D3B" w:rsidRDefault="00E9635D" w:rsidP="00E9635D">
      <w:pPr>
        <w:numPr>
          <w:ilvl w:val="0"/>
          <w:numId w:val="8"/>
        </w:numPr>
        <w:jc w:val="both"/>
        <w:rPr>
          <w:sz w:val="28"/>
          <w:szCs w:val="28"/>
        </w:rPr>
      </w:pPr>
      <w:r w:rsidRPr="00695D3B">
        <w:rPr>
          <w:sz w:val="28"/>
          <w:szCs w:val="28"/>
        </w:rPr>
        <w:t>детальний план території</w:t>
      </w:r>
      <w:r w:rsidRPr="00695D3B">
        <w:t xml:space="preserve">  </w:t>
      </w:r>
      <w:r>
        <w:rPr>
          <w:sz w:val="28"/>
          <w:szCs w:val="28"/>
        </w:rPr>
        <w:t xml:space="preserve">земельної ділянки по вул. </w:t>
      </w:r>
      <w:proofErr w:type="spellStart"/>
      <w:r>
        <w:rPr>
          <w:sz w:val="28"/>
          <w:szCs w:val="28"/>
        </w:rPr>
        <w:t>Довжа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Дьердь</w:t>
      </w:r>
      <w:proofErr w:type="spellEnd"/>
      <w:r>
        <w:rPr>
          <w:sz w:val="28"/>
          <w:szCs w:val="28"/>
        </w:rPr>
        <w:t xml:space="preserve"> для будівництва нового дошкільного навчального закладу в </w:t>
      </w:r>
      <w:proofErr w:type="spellStart"/>
      <w:r>
        <w:rPr>
          <w:sz w:val="28"/>
          <w:szCs w:val="28"/>
        </w:rPr>
        <w:t>с.Есень</w:t>
      </w:r>
      <w:proofErr w:type="spellEnd"/>
      <w:r>
        <w:rPr>
          <w:sz w:val="28"/>
          <w:szCs w:val="28"/>
        </w:rPr>
        <w:t>.</w:t>
      </w:r>
    </w:p>
    <w:p w:rsidR="00E9635D" w:rsidRDefault="00E9635D" w:rsidP="00E9635D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695D3B">
        <w:rPr>
          <w:sz w:val="28"/>
          <w:szCs w:val="28"/>
        </w:rPr>
        <w:t>детальний план території</w:t>
      </w:r>
      <w:r w:rsidRPr="00695D3B">
        <w:t xml:space="preserve">  </w:t>
      </w:r>
      <w:r w:rsidRPr="004A79BE">
        <w:rPr>
          <w:sz w:val="28"/>
          <w:szCs w:val="28"/>
        </w:rPr>
        <w:t>в урочищі Курятник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смт.Середнє</w:t>
      </w:r>
      <w:proofErr w:type="spellEnd"/>
      <w:r>
        <w:rPr>
          <w:sz w:val="28"/>
          <w:szCs w:val="28"/>
        </w:rPr>
        <w:t xml:space="preserve"> для зміни цільового призначення з ведення ОСГ на цільове призначення «землі промисловості, транспорту, зв’язку, енергетики, оборони та іншого призначення».</w:t>
      </w:r>
      <w:r w:rsidRPr="002C0836">
        <w:rPr>
          <w:color w:val="FF0000"/>
          <w:sz w:val="28"/>
          <w:szCs w:val="28"/>
        </w:rPr>
        <w:t xml:space="preserve">   </w:t>
      </w:r>
    </w:p>
    <w:p w:rsidR="00E9635D" w:rsidRDefault="00E9635D" w:rsidP="00E9635D">
      <w:pPr>
        <w:ind w:right="-1" w:firstLine="708"/>
        <w:jc w:val="both"/>
        <w:rPr>
          <w:sz w:val="28"/>
          <w:szCs w:val="28"/>
        </w:rPr>
      </w:pPr>
    </w:p>
    <w:p w:rsidR="00657D68" w:rsidRDefault="00B674F8" w:rsidP="00B7131C">
      <w:pPr>
        <w:jc w:val="both"/>
        <w:rPr>
          <w:sz w:val="28"/>
        </w:rPr>
      </w:pPr>
      <w:r>
        <w:rPr>
          <w:sz w:val="28"/>
        </w:rPr>
        <w:tab/>
        <w:t xml:space="preserve">Станом на </w:t>
      </w:r>
      <w:r w:rsidR="006A559B">
        <w:rPr>
          <w:sz w:val="28"/>
        </w:rPr>
        <w:t>01</w:t>
      </w:r>
      <w:r>
        <w:rPr>
          <w:sz w:val="28"/>
        </w:rPr>
        <w:t>.10.201</w:t>
      </w:r>
      <w:r w:rsidR="00057B6D">
        <w:rPr>
          <w:sz w:val="28"/>
        </w:rPr>
        <w:t>8</w:t>
      </w:r>
      <w:r>
        <w:rPr>
          <w:sz w:val="28"/>
        </w:rPr>
        <w:t xml:space="preserve"> відділом </w:t>
      </w:r>
      <w:r w:rsidR="00657D68">
        <w:rPr>
          <w:sz w:val="28"/>
        </w:rPr>
        <w:t>розглянуто 223 заяви щодо надання будівельн</w:t>
      </w:r>
      <w:r w:rsidR="00E9635D">
        <w:rPr>
          <w:sz w:val="28"/>
        </w:rPr>
        <w:t>их</w:t>
      </w:r>
      <w:r w:rsidR="00657D68">
        <w:rPr>
          <w:sz w:val="28"/>
        </w:rPr>
        <w:t xml:space="preserve"> </w:t>
      </w:r>
      <w:r w:rsidR="00E9635D">
        <w:rPr>
          <w:sz w:val="28"/>
        </w:rPr>
        <w:t>паспортів</w:t>
      </w:r>
      <w:r w:rsidR="00657D68">
        <w:rPr>
          <w:sz w:val="28"/>
        </w:rPr>
        <w:t xml:space="preserve"> забудови земельн</w:t>
      </w:r>
      <w:r w:rsidR="00E9635D">
        <w:rPr>
          <w:sz w:val="28"/>
        </w:rPr>
        <w:t>их</w:t>
      </w:r>
      <w:r w:rsidR="00657D68">
        <w:rPr>
          <w:sz w:val="28"/>
        </w:rPr>
        <w:t xml:space="preserve"> ділян</w:t>
      </w:r>
      <w:r w:rsidR="00E9635D">
        <w:rPr>
          <w:sz w:val="28"/>
        </w:rPr>
        <w:t>ок</w:t>
      </w:r>
      <w:r w:rsidR="00657D68">
        <w:rPr>
          <w:sz w:val="28"/>
        </w:rPr>
        <w:t xml:space="preserve">, </w:t>
      </w:r>
      <w:r>
        <w:rPr>
          <w:sz w:val="28"/>
        </w:rPr>
        <w:t>видано 2</w:t>
      </w:r>
      <w:r w:rsidR="00657D68">
        <w:rPr>
          <w:sz w:val="28"/>
        </w:rPr>
        <w:t>07</w:t>
      </w:r>
      <w:r>
        <w:rPr>
          <w:sz w:val="28"/>
        </w:rPr>
        <w:t xml:space="preserve"> будівельних пасп</w:t>
      </w:r>
      <w:r w:rsidR="00657D68">
        <w:rPr>
          <w:sz w:val="28"/>
        </w:rPr>
        <w:t>ортів</w:t>
      </w:r>
      <w:r>
        <w:rPr>
          <w:sz w:val="28"/>
        </w:rPr>
        <w:t>.</w:t>
      </w:r>
      <w:r w:rsidR="009D1AD8">
        <w:rPr>
          <w:sz w:val="28"/>
        </w:rPr>
        <w:t xml:space="preserve"> </w:t>
      </w:r>
    </w:p>
    <w:p w:rsidR="00B674F8" w:rsidRDefault="00657D68" w:rsidP="00657D68">
      <w:pPr>
        <w:ind w:firstLine="708"/>
        <w:jc w:val="both"/>
        <w:rPr>
          <w:sz w:val="28"/>
        </w:rPr>
      </w:pPr>
      <w:r>
        <w:rPr>
          <w:sz w:val="28"/>
        </w:rPr>
        <w:t xml:space="preserve">Розглянуто 75 заяв щодо надання </w:t>
      </w:r>
      <w:r w:rsidR="00717B24">
        <w:rPr>
          <w:sz w:val="28"/>
        </w:rPr>
        <w:t xml:space="preserve"> містобудівних умов і обмежень</w:t>
      </w:r>
      <w:r>
        <w:rPr>
          <w:sz w:val="28"/>
        </w:rPr>
        <w:t>, видано</w:t>
      </w:r>
      <w:r w:rsidR="0058033A">
        <w:rPr>
          <w:sz w:val="28"/>
        </w:rPr>
        <w:t xml:space="preserve"> 63</w:t>
      </w:r>
      <w:r w:rsidR="0058033A" w:rsidRPr="0058033A">
        <w:rPr>
          <w:sz w:val="28"/>
        </w:rPr>
        <w:t xml:space="preserve"> </w:t>
      </w:r>
      <w:r w:rsidR="0058033A">
        <w:rPr>
          <w:sz w:val="28"/>
        </w:rPr>
        <w:t>містобудівних умов і обмежень</w:t>
      </w:r>
      <w:r w:rsidR="00717B24">
        <w:rPr>
          <w:sz w:val="28"/>
        </w:rPr>
        <w:t>.</w:t>
      </w:r>
    </w:p>
    <w:p w:rsidR="0058033A" w:rsidRPr="0058033A" w:rsidRDefault="0058033A" w:rsidP="00657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8033A">
        <w:rPr>
          <w:sz w:val="28"/>
          <w:szCs w:val="28"/>
        </w:rPr>
        <w:t xml:space="preserve">адано </w:t>
      </w:r>
      <w:r>
        <w:rPr>
          <w:sz w:val="28"/>
          <w:szCs w:val="28"/>
        </w:rPr>
        <w:t xml:space="preserve">935 </w:t>
      </w:r>
      <w:r w:rsidRPr="0058033A">
        <w:rPr>
          <w:sz w:val="28"/>
          <w:szCs w:val="28"/>
        </w:rPr>
        <w:t>висновків до проектів  відведення земельних ділянок</w:t>
      </w:r>
      <w:r>
        <w:rPr>
          <w:sz w:val="28"/>
          <w:szCs w:val="28"/>
        </w:rPr>
        <w:t>.</w:t>
      </w:r>
      <w:r w:rsidRPr="0058033A">
        <w:rPr>
          <w:sz w:val="28"/>
          <w:szCs w:val="28"/>
        </w:rPr>
        <w:t xml:space="preserve">  </w:t>
      </w:r>
    </w:p>
    <w:p w:rsidR="002F1387" w:rsidRDefault="002F1387" w:rsidP="002F1387">
      <w:pPr>
        <w:pStyle w:val="a5"/>
        <w:ind w:firstLine="708"/>
      </w:pPr>
      <w:r>
        <w:t>Надано один паспорт прив’язки тимчасової споруди для провадження підприємницької діяльності.</w:t>
      </w:r>
    </w:p>
    <w:p w:rsidR="00DA38BD" w:rsidRDefault="00C25E08" w:rsidP="00257F4C">
      <w:pPr>
        <w:ind w:right="-1" w:firstLine="540"/>
        <w:jc w:val="both"/>
        <w:rPr>
          <w:sz w:val="28"/>
          <w:szCs w:val="28"/>
        </w:rPr>
      </w:pPr>
      <w:r w:rsidRPr="00C25E08">
        <w:rPr>
          <w:sz w:val="28"/>
          <w:szCs w:val="28"/>
        </w:rPr>
        <w:t>Підготовлений 21 проект розпоряджень голови райдержадміністрації</w:t>
      </w:r>
      <w:r>
        <w:rPr>
          <w:sz w:val="28"/>
          <w:szCs w:val="28"/>
        </w:rPr>
        <w:t>.</w:t>
      </w:r>
    </w:p>
    <w:p w:rsidR="00C668D4" w:rsidRDefault="00C668D4" w:rsidP="00257F4C">
      <w:pPr>
        <w:ind w:right="-1" w:firstLine="540"/>
        <w:jc w:val="both"/>
        <w:rPr>
          <w:sz w:val="28"/>
          <w:szCs w:val="28"/>
        </w:rPr>
      </w:pPr>
    </w:p>
    <w:p w:rsidR="00796C66" w:rsidRDefault="00A4797C" w:rsidP="00A4797C">
      <w:pPr>
        <w:pStyle w:val="a5"/>
        <w:ind w:firstLine="708"/>
      </w:pPr>
      <w:r>
        <w:rPr>
          <w:szCs w:val="28"/>
        </w:rPr>
        <w:t xml:space="preserve">Проведено 7 громадських слухань </w:t>
      </w:r>
      <w:r w:rsidRPr="00034B05">
        <w:rPr>
          <w:szCs w:val="28"/>
        </w:rPr>
        <w:t>по</w:t>
      </w:r>
      <w:r w:rsidRPr="005F218D">
        <w:rPr>
          <w:i/>
          <w:szCs w:val="28"/>
        </w:rPr>
        <w:t xml:space="preserve"> </w:t>
      </w:r>
      <w:r w:rsidRPr="00034B05">
        <w:rPr>
          <w:szCs w:val="28"/>
        </w:rPr>
        <w:t>обговоренню</w:t>
      </w:r>
      <w:r>
        <w:rPr>
          <w:szCs w:val="28"/>
        </w:rPr>
        <w:t xml:space="preserve"> проектів містобудівної документації</w:t>
      </w:r>
      <w:r>
        <w:t xml:space="preserve"> за межами населеного пункту, а також звітів про її стратегічну екологічну оцінку</w:t>
      </w:r>
      <w:r w:rsidR="00796C66">
        <w:t>, в тому числі:</w:t>
      </w:r>
    </w:p>
    <w:p w:rsidR="00796C66" w:rsidRDefault="00796C66" w:rsidP="0079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96C66">
        <w:rPr>
          <w:sz w:val="28"/>
          <w:szCs w:val="28"/>
        </w:rPr>
        <w:t xml:space="preserve">етальний план території для розміщення водозабору, водовідведення та каналізування з розташуванням очисних споруд за межами населеного пункту, на території </w:t>
      </w:r>
      <w:proofErr w:type="spellStart"/>
      <w:r w:rsidRPr="00796C66">
        <w:rPr>
          <w:sz w:val="28"/>
          <w:szCs w:val="28"/>
        </w:rPr>
        <w:t>Неви</w:t>
      </w:r>
      <w:r w:rsidR="00BC6ABA">
        <w:rPr>
          <w:sz w:val="28"/>
          <w:szCs w:val="28"/>
        </w:rPr>
        <w:t>цької</w:t>
      </w:r>
      <w:proofErr w:type="spellEnd"/>
      <w:r w:rsidR="00BC6ABA">
        <w:rPr>
          <w:sz w:val="28"/>
          <w:szCs w:val="28"/>
        </w:rPr>
        <w:t xml:space="preserve"> сільської ради;</w:t>
      </w:r>
    </w:p>
    <w:p w:rsidR="00BC6ABA" w:rsidRDefault="00BC6ABA" w:rsidP="0079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детальний план території для розміщення та експлуатації об’єктів дорожнього сервісу (кафе) в урочищі  Парцели,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Баранинської</w:t>
      </w:r>
      <w:proofErr w:type="spellEnd"/>
      <w:r>
        <w:rPr>
          <w:sz w:val="28"/>
          <w:szCs w:val="28"/>
        </w:rPr>
        <w:t xml:space="preserve"> сільської ради;</w:t>
      </w:r>
    </w:p>
    <w:p w:rsidR="00BC6ABA" w:rsidRPr="00796C66" w:rsidRDefault="00BC6ABA" w:rsidP="00796C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sz w:val="28"/>
          <w:szCs w:val="28"/>
        </w:rPr>
      </w:pPr>
      <w:r w:rsidRPr="00957109">
        <w:rPr>
          <w:sz w:val="28"/>
          <w:szCs w:val="28"/>
        </w:rPr>
        <w:t>детальн</w:t>
      </w:r>
      <w:r>
        <w:rPr>
          <w:sz w:val="28"/>
          <w:szCs w:val="28"/>
        </w:rPr>
        <w:t>ий план</w:t>
      </w:r>
      <w:r w:rsidRPr="00957109">
        <w:rPr>
          <w:sz w:val="28"/>
          <w:szCs w:val="28"/>
        </w:rPr>
        <w:t xml:space="preserve"> території </w:t>
      </w:r>
      <w:r>
        <w:rPr>
          <w:sz w:val="28"/>
          <w:szCs w:val="28"/>
        </w:rPr>
        <w:t xml:space="preserve">для будівництва та обслуговування об’єкта альтернативної енергетики (сонячної електростанції),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Червонів</w:t>
      </w:r>
      <w:r w:rsidRPr="00957109">
        <w:rPr>
          <w:sz w:val="28"/>
          <w:szCs w:val="28"/>
        </w:rPr>
        <w:t>ської</w:t>
      </w:r>
      <w:proofErr w:type="spellEnd"/>
      <w:r w:rsidRPr="00957109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.</w:t>
      </w:r>
    </w:p>
    <w:p w:rsidR="00796C66" w:rsidRDefault="00796C66" w:rsidP="00796C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709"/>
        <w:jc w:val="center"/>
        <w:rPr>
          <w:szCs w:val="24"/>
        </w:rPr>
      </w:pPr>
    </w:p>
    <w:p w:rsidR="00DC79BF" w:rsidRPr="00DC79BF" w:rsidRDefault="00A77A4F" w:rsidP="00DC79BF">
      <w:pPr>
        <w:ind w:firstLine="851"/>
        <w:jc w:val="both"/>
        <w:rPr>
          <w:sz w:val="28"/>
          <w:szCs w:val="28"/>
        </w:rPr>
      </w:pPr>
      <w:r w:rsidRPr="00DC79BF">
        <w:rPr>
          <w:sz w:val="28"/>
          <w:szCs w:val="28"/>
        </w:rPr>
        <w:t>Проведено засідання містобудівної ради, на якій розглянуті наступні проекти містобудівної документації</w:t>
      </w:r>
      <w:r w:rsidR="00DC79BF">
        <w:rPr>
          <w:sz w:val="28"/>
          <w:szCs w:val="28"/>
        </w:rPr>
        <w:t>: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BF07BB">
        <w:rPr>
          <w:sz w:val="28"/>
          <w:szCs w:val="28"/>
        </w:rPr>
        <w:t xml:space="preserve">1. Детальний план території для </w:t>
      </w:r>
      <w:r>
        <w:rPr>
          <w:sz w:val="28"/>
          <w:szCs w:val="28"/>
        </w:rPr>
        <w:t xml:space="preserve">розміщення, </w:t>
      </w:r>
      <w:r w:rsidRPr="00BF07BB">
        <w:rPr>
          <w:sz w:val="28"/>
          <w:szCs w:val="28"/>
        </w:rPr>
        <w:t>будівництва</w:t>
      </w:r>
      <w:r>
        <w:rPr>
          <w:sz w:val="28"/>
          <w:szCs w:val="28"/>
        </w:rPr>
        <w:t>,</w:t>
      </w:r>
      <w:r w:rsidRPr="00BF07BB">
        <w:rPr>
          <w:sz w:val="28"/>
          <w:szCs w:val="28"/>
        </w:rPr>
        <w:t xml:space="preserve"> </w:t>
      </w:r>
      <w:r>
        <w:rPr>
          <w:sz w:val="28"/>
          <w:szCs w:val="28"/>
        </w:rPr>
        <w:t>експлуатації</w:t>
      </w:r>
      <w:r w:rsidRPr="00BF07BB">
        <w:rPr>
          <w:sz w:val="28"/>
          <w:szCs w:val="28"/>
        </w:rPr>
        <w:t xml:space="preserve"> та обслуговування будівель </w:t>
      </w:r>
      <w:r>
        <w:rPr>
          <w:sz w:val="28"/>
          <w:szCs w:val="28"/>
        </w:rPr>
        <w:t xml:space="preserve">і споруд об’єктів енергогенеруючих підприємств, установ і організацій в </w:t>
      </w:r>
      <w:proofErr w:type="spellStart"/>
      <w:r>
        <w:rPr>
          <w:sz w:val="28"/>
          <w:szCs w:val="28"/>
        </w:rPr>
        <w:t>с.Соловка</w:t>
      </w:r>
      <w:proofErr w:type="spellEnd"/>
      <w:r>
        <w:rPr>
          <w:sz w:val="28"/>
          <w:szCs w:val="28"/>
        </w:rPr>
        <w:t xml:space="preserve">, Ужгородського району. 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BF07BB">
        <w:rPr>
          <w:sz w:val="28"/>
          <w:szCs w:val="28"/>
        </w:rPr>
        <w:t xml:space="preserve">Розробник проекту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Смарттаун</w:t>
      </w:r>
      <w:proofErr w:type="spellEnd"/>
      <w:r>
        <w:rPr>
          <w:sz w:val="28"/>
          <w:szCs w:val="28"/>
        </w:rPr>
        <w:t>».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7C52A7">
        <w:rPr>
          <w:sz w:val="28"/>
          <w:szCs w:val="28"/>
        </w:rPr>
        <w:t xml:space="preserve">2. Детальний план території </w:t>
      </w:r>
      <w:proofErr w:type="spellStart"/>
      <w:r>
        <w:rPr>
          <w:sz w:val="28"/>
          <w:szCs w:val="28"/>
        </w:rPr>
        <w:t>с.Кінчеш</w:t>
      </w:r>
      <w:proofErr w:type="spellEnd"/>
      <w:r>
        <w:rPr>
          <w:sz w:val="28"/>
          <w:szCs w:val="28"/>
        </w:rPr>
        <w:t>. кварталу</w:t>
      </w:r>
      <w:r w:rsidRPr="007C5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обмеженого вулицями Шевченка, Фізкультурна, Сонячна, траса Київ-Чоп (автошлях </w:t>
      </w:r>
      <w:proofErr w:type="spellStart"/>
      <w:r>
        <w:rPr>
          <w:sz w:val="28"/>
          <w:szCs w:val="28"/>
        </w:rPr>
        <w:t>Кінчеш-Розівка</w:t>
      </w:r>
      <w:proofErr w:type="spellEnd"/>
      <w:r>
        <w:rPr>
          <w:sz w:val="28"/>
          <w:szCs w:val="28"/>
        </w:rPr>
        <w:t>)</w:t>
      </w:r>
      <w:r w:rsidRPr="007C52A7">
        <w:rPr>
          <w:sz w:val="28"/>
          <w:szCs w:val="28"/>
        </w:rPr>
        <w:t>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7C52A7">
        <w:rPr>
          <w:sz w:val="28"/>
          <w:szCs w:val="28"/>
        </w:rPr>
        <w:t xml:space="preserve"> Ро</w:t>
      </w:r>
      <w:r>
        <w:rPr>
          <w:sz w:val="28"/>
          <w:szCs w:val="28"/>
        </w:rPr>
        <w:t>зробник проекту ТОВ «Моя Земля»</w:t>
      </w:r>
      <w:r w:rsidRPr="007C52A7">
        <w:rPr>
          <w:sz w:val="28"/>
          <w:szCs w:val="28"/>
        </w:rPr>
        <w:t>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Генеральний план </w:t>
      </w:r>
      <w:proofErr w:type="spellStart"/>
      <w:r>
        <w:rPr>
          <w:sz w:val="28"/>
          <w:szCs w:val="28"/>
        </w:rPr>
        <w:t>с.Пацканьово</w:t>
      </w:r>
      <w:proofErr w:type="spellEnd"/>
      <w:r>
        <w:rPr>
          <w:sz w:val="28"/>
          <w:szCs w:val="28"/>
        </w:rPr>
        <w:t xml:space="preserve">, частково суміщений з детальним планом території </w:t>
      </w:r>
      <w:proofErr w:type="spellStart"/>
      <w:r>
        <w:rPr>
          <w:sz w:val="28"/>
          <w:szCs w:val="28"/>
        </w:rPr>
        <w:t>с.Пацканьово</w:t>
      </w:r>
      <w:proofErr w:type="spellEnd"/>
      <w:r>
        <w:rPr>
          <w:sz w:val="28"/>
          <w:szCs w:val="28"/>
        </w:rPr>
        <w:t>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BF07BB">
        <w:rPr>
          <w:sz w:val="28"/>
          <w:szCs w:val="28"/>
        </w:rPr>
        <w:t xml:space="preserve">Розробник проекту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Смарттаун</w:t>
      </w:r>
      <w:proofErr w:type="spellEnd"/>
      <w:r>
        <w:rPr>
          <w:sz w:val="28"/>
          <w:szCs w:val="28"/>
        </w:rPr>
        <w:t>».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52A7">
        <w:rPr>
          <w:sz w:val="28"/>
          <w:szCs w:val="28"/>
        </w:rPr>
        <w:t>Детальний план території</w:t>
      </w:r>
      <w:r>
        <w:rPr>
          <w:sz w:val="28"/>
          <w:szCs w:val="28"/>
        </w:rPr>
        <w:t xml:space="preserve"> для індивідуального садівництва, за межами населеного пункту, </w:t>
      </w:r>
      <w:r w:rsidRPr="00957109"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Оноків</w:t>
      </w:r>
      <w:r w:rsidRPr="00957109">
        <w:rPr>
          <w:sz w:val="28"/>
          <w:szCs w:val="28"/>
        </w:rPr>
        <w:t>ської</w:t>
      </w:r>
      <w:proofErr w:type="spellEnd"/>
      <w:r w:rsidRPr="00957109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>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 w:rsidRPr="00BF07BB">
        <w:rPr>
          <w:sz w:val="28"/>
          <w:szCs w:val="28"/>
        </w:rPr>
        <w:t>Розробник проекту</w:t>
      </w:r>
      <w:r>
        <w:rPr>
          <w:sz w:val="28"/>
          <w:szCs w:val="28"/>
        </w:rPr>
        <w:t xml:space="preserve"> Вошко Т.В.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ініціативи </w:t>
      </w:r>
      <w:proofErr w:type="spellStart"/>
      <w:r>
        <w:rPr>
          <w:sz w:val="28"/>
          <w:szCs w:val="28"/>
        </w:rPr>
        <w:t>Коритнянської</w:t>
      </w:r>
      <w:proofErr w:type="spellEnd"/>
      <w:r>
        <w:rPr>
          <w:sz w:val="28"/>
          <w:szCs w:val="28"/>
        </w:rPr>
        <w:t xml:space="preserve"> сільської ради додатково були розглянуті наступні проекти містобудівної документації: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1.Зміни до генерального плану 1975 року </w:t>
      </w:r>
      <w:proofErr w:type="spellStart"/>
      <w:r>
        <w:rPr>
          <w:sz w:val="28"/>
          <w:szCs w:val="28"/>
        </w:rPr>
        <w:t>с.Коритняни</w:t>
      </w:r>
      <w:proofErr w:type="spellEnd"/>
      <w:r>
        <w:rPr>
          <w:sz w:val="28"/>
          <w:szCs w:val="28"/>
        </w:rPr>
        <w:t xml:space="preserve"> поєднаний з детальним  планом в межах населеного пункту </w:t>
      </w:r>
      <w:proofErr w:type="spellStart"/>
      <w:r>
        <w:rPr>
          <w:sz w:val="28"/>
          <w:szCs w:val="28"/>
        </w:rPr>
        <w:t>с.Коритняни</w:t>
      </w:r>
      <w:proofErr w:type="spellEnd"/>
      <w:r>
        <w:rPr>
          <w:sz w:val="28"/>
          <w:szCs w:val="28"/>
        </w:rPr>
        <w:t>,</w:t>
      </w:r>
      <w:r w:rsidRPr="00A71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Ужгородського району, Закарпатської області для будівництва та обслуговування  будівель, закладів охорони здоров'я та соціальної допомоги ( для будівництва нової амбулаторії загальної практики – сімейної медицини) в </w:t>
      </w:r>
      <w:proofErr w:type="spellStart"/>
      <w:r>
        <w:rPr>
          <w:sz w:val="28"/>
          <w:szCs w:val="28"/>
        </w:rPr>
        <w:t>с.Коритняни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вул.Миру</w:t>
      </w:r>
      <w:proofErr w:type="spellEnd"/>
      <w:r>
        <w:rPr>
          <w:sz w:val="28"/>
          <w:szCs w:val="28"/>
        </w:rPr>
        <w:t>, б/н , Ужгородського району, Закарпатської області.</w:t>
      </w:r>
    </w:p>
    <w:p w:rsidR="00DC79BF" w:rsidRDefault="00DC79BF" w:rsidP="00DC79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5A1">
        <w:rPr>
          <w:sz w:val="28"/>
          <w:szCs w:val="28"/>
        </w:rPr>
        <w:t xml:space="preserve"> </w:t>
      </w:r>
      <w:r w:rsidRPr="007C52A7">
        <w:rPr>
          <w:sz w:val="28"/>
          <w:szCs w:val="28"/>
        </w:rPr>
        <w:t>Детальний план території</w:t>
      </w:r>
      <w:r>
        <w:rPr>
          <w:sz w:val="28"/>
          <w:szCs w:val="28"/>
        </w:rPr>
        <w:t xml:space="preserve"> щодо зміни цільового призначення земельних ділянок з земель для ведення особистого селянського господарства в землі для будівництва та обслуговування житлових будинків, господарських будівель та споруд в </w:t>
      </w:r>
      <w:proofErr w:type="spellStart"/>
      <w:r>
        <w:rPr>
          <w:sz w:val="28"/>
          <w:szCs w:val="28"/>
        </w:rPr>
        <w:t>с.Кінчеш</w:t>
      </w:r>
      <w:proofErr w:type="spellEnd"/>
      <w:r>
        <w:rPr>
          <w:sz w:val="28"/>
          <w:szCs w:val="28"/>
        </w:rPr>
        <w:t xml:space="preserve"> на тер. </w:t>
      </w:r>
      <w:proofErr w:type="spellStart"/>
      <w:r>
        <w:rPr>
          <w:sz w:val="28"/>
          <w:szCs w:val="28"/>
        </w:rPr>
        <w:t>Коритнянської</w:t>
      </w:r>
      <w:proofErr w:type="spellEnd"/>
      <w:r>
        <w:rPr>
          <w:sz w:val="28"/>
          <w:szCs w:val="28"/>
        </w:rPr>
        <w:t xml:space="preserve"> сільської ради Ужгородського району, Закарпатської області.</w:t>
      </w:r>
    </w:p>
    <w:p w:rsidR="00A4797C" w:rsidRDefault="00A4797C" w:rsidP="00A4797C">
      <w:pPr>
        <w:pStyle w:val="a5"/>
        <w:ind w:firstLine="708"/>
      </w:pPr>
    </w:p>
    <w:p w:rsidR="00307953" w:rsidRDefault="00307953" w:rsidP="00307953">
      <w:pPr>
        <w:pStyle w:val="a5"/>
        <w:ind w:firstLine="708"/>
        <w:rPr>
          <w:rStyle w:val="rvts23"/>
          <w:bCs/>
          <w:color w:val="000000"/>
          <w:szCs w:val="28"/>
        </w:rPr>
      </w:pPr>
      <w:r>
        <w:rPr>
          <w:szCs w:val="28"/>
        </w:rPr>
        <w:t>О</w:t>
      </w:r>
      <w:r w:rsidRPr="007D22DA">
        <w:rPr>
          <w:szCs w:val="28"/>
        </w:rPr>
        <w:t xml:space="preserve">рганізовано та проведено робочу нараду з сільрадами </w:t>
      </w:r>
      <w:r>
        <w:rPr>
          <w:szCs w:val="28"/>
        </w:rPr>
        <w:t xml:space="preserve">щодо </w:t>
      </w:r>
      <w:r w:rsidRPr="007D22DA">
        <w:rPr>
          <w:szCs w:val="28"/>
        </w:rPr>
        <w:t>положен</w:t>
      </w:r>
      <w:r>
        <w:rPr>
          <w:szCs w:val="28"/>
        </w:rPr>
        <w:t>ь</w:t>
      </w:r>
      <w:r w:rsidRPr="007D22DA">
        <w:rPr>
          <w:szCs w:val="28"/>
        </w:rPr>
        <w:t xml:space="preserve">   </w:t>
      </w:r>
      <w:r w:rsidRPr="00D2399D">
        <w:rPr>
          <w:szCs w:val="28"/>
        </w:rPr>
        <w:t>Тимчасового порядку реалізації експериментального проекту з присвоєння адрес об’єктам</w:t>
      </w:r>
      <w:r w:rsidRPr="00D2399D">
        <w:rPr>
          <w:rStyle w:val="rvts23"/>
          <w:bCs/>
          <w:color w:val="000000"/>
          <w:szCs w:val="28"/>
        </w:rPr>
        <w:t xml:space="preserve"> будівництва та об’єктам нерухомого майна</w:t>
      </w:r>
      <w:r>
        <w:rPr>
          <w:rStyle w:val="rvts23"/>
          <w:bCs/>
          <w:color w:val="000000"/>
          <w:szCs w:val="28"/>
        </w:rPr>
        <w:t>. Станом на теперішній час видано 51 наказ про присвоєння адреси об’єкту будівництва.</w:t>
      </w:r>
    </w:p>
    <w:p w:rsidR="003B19F1" w:rsidRDefault="003B19F1" w:rsidP="00307953">
      <w:pPr>
        <w:pStyle w:val="a5"/>
        <w:ind w:firstLine="708"/>
        <w:rPr>
          <w:rStyle w:val="rvts23"/>
          <w:bCs/>
          <w:color w:val="000000"/>
          <w:szCs w:val="28"/>
        </w:rPr>
      </w:pPr>
    </w:p>
    <w:p w:rsidR="003B19F1" w:rsidRDefault="003B19F1" w:rsidP="003B19F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Проведено    нараду   з   питання     внесення змін до детального плану території частини </w:t>
      </w:r>
      <w:proofErr w:type="spellStart"/>
      <w:r>
        <w:rPr>
          <w:bCs/>
          <w:szCs w:val="28"/>
        </w:rPr>
        <w:t>с.Тийглаш</w:t>
      </w:r>
      <w:proofErr w:type="spellEnd"/>
      <w:r>
        <w:rPr>
          <w:bCs/>
          <w:szCs w:val="28"/>
        </w:rPr>
        <w:t xml:space="preserve"> в межах вулиць Шкільна, Фізкультурна, </w:t>
      </w:r>
      <w:proofErr w:type="spellStart"/>
      <w:r>
        <w:rPr>
          <w:bCs/>
          <w:szCs w:val="28"/>
        </w:rPr>
        <w:t>Сент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Іштвана</w:t>
      </w:r>
      <w:proofErr w:type="spellEnd"/>
      <w:r>
        <w:rPr>
          <w:bCs/>
          <w:szCs w:val="28"/>
        </w:rPr>
        <w:t xml:space="preserve"> та </w:t>
      </w:r>
      <w:proofErr w:type="spellStart"/>
      <w:r>
        <w:rPr>
          <w:bCs/>
          <w:szCs w:val="28"/>
        </w:rPr>
        <w:t>Сечені</w:t>
      </w:r>
      <w:proofErr w:type="spellEnd"/>
      <w:r>
        <w:rPr>
          <w:bCs/>
          <w:szCs w:val="28"/>
        </w:rPr>
        <w:t xml:space="preserve">, за участі сільського голови </w:t>
      </w:r>
      <w:proofErr w:type="spellStart"/>
      <w:r>
        <w:rPr>
          <w:bCs/>
          <w:szCs w:val="28"/>
        </w:rPr>
        <w:t>с.Тийглаш</w:t>
      </w:r>
      <w:proofErr w:type="spellEnd"/>
      <w:r>
        <w:rPr>
          <w:bCs/>
          <w:szCs w:val="28"/>
        </w:rPr>
        <w:t xml:space="preserve"> та проектантами - розробниками містобудівної документації.</w:t>
      </w:r>
    </w:p>
    <w:p w:rsidR="00C25E08" w:rsidRDefault="00C25E08" w:rsidP="00257F4C">
      <w:pPr>
        <w:ind w:right="-1" w:firstLine="540"/>
        <w:jc w:val="both"/>
        <w:rPr>
          <w:sz w:val="28"/>
          <w:szCs w:val="28"/>
        </w:rPr>
      </w:pPr>
    </w:p>
    <w:p w:rsidR="00A74433" w:rsidRDefault="00A74433" w:rsidP="00A74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Відділом організовано наради при першому заступнику голови райдержадміністрації щодо завершення робіт з розроблення Схеми планування території Ужгородського району за участі голови райдержадміністрації, а також представників Державного </w:t>
      </w:r>
      <w:proofErr w:type="spellStart"/>
      <w:r>
        <w:rPr>
          <w:sz w:val="28"/>
          <w:szCs w:val="28"/>
        </w:rPr>
        <w:t>інститута</w:t>
      </w:r>
      <w:proofErr w:type="spellEnd"/>
      <w:r>
        <w:rPr>
          <w:sz w:val="28"/>
          <w:szCs w:val="28"/>
        </w:rPr>
        <w:t xml:space="preserve"> проектування міст «</w:t>
      </w:r>
      <w:proofErr w:type="spellStart"/>
      <w:r>
        <w:rPr>
          <w:sz w:val="28"/>
          <w:szCs w:val="28"/>
        </w:rPr>
        <w:t>Містопроект</w:t>
      </w:r>
      <w:proofErr w:type="spellEnd"/>
      <w:r>
        <w:rPr>
          <w:sz w:val="28"/>
          <w:szCs w:val="28"/>
        </w:rPr>
        <w:t>», у</w:t>
      </w:r>
      <w:r w:rsidRPr="00DB677F">
        <w:rPr>
          <w:sz w:val="28"/>
          <w:szCs w:val="28"/>
        </w:rPr>
        <w:t>правління містобудування та архітектури Закарпатської</w:t>
      </w:r>
      <w:r>
        <w:rPr>
          <w:sz w:val="28"/>
          <w:szCs w:val="28"/>
        </w:rPr>
        <w:t xml:space="preserve"> </w:t>
      </w:r>
      <w:r w:rsidRPr="00DB677F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>,</w:t>
      </w:r>
      <w:r w:rsidRPr="00DB677F">
        <w:rPr>
          <w:sz w:val="28"/>
          <w:szCs w:val="28"/>
        </w:rPr>
        <w:t>Управління містобудування та</w:t>
      </w:r>
      <w:r w:rsidRPr="00DB677F">
        <w:t xml:space="preserve">  </w:t>
      </w:r>
      <w:r w:rsidRPr="00DB677F">
        <w:rPr>
          <w:sz w:val="28"/>
          <w:szCs w:val="28"/>
        </w:rPr>
        <w:t xml:space="preserve">архітектури  Ужгородської </w:t>
      </w:r>
      <w:r>
        <w:rPr>
          <w:sz w:val="28"/>
          <w:szCs w:val="28"/>
        </w:rPr>
        <w:t xml:space="preserve"> </w:t>
      </w:r>
      <w:r w:rsidRPr="00DB677F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, </w:t>
      </w:r>
      <w:proofErr w:type="spellStart"/>
      <w:r w:rsidRPr="00DB677F">
        <w:rPr>
          <w:rFonts w:ascii="Times New Roman CYR" w:hAnsi="Times New Roman CYR" w:cs="Times New Roman CYR"/>
          <w:sz w:val="28"/>
          <w:szCs w:val="28"/>
        </w:rPr>
        <w:t>Держпродспоживслу</w:t>
      </w:r>
      <w:r>
        <w:rPr>
          <w:rFonts w:ascii="Times New Roman CYR" w:hAnsi="Times New Roman CYR" w:cs="Times New Roman CYR"/>
          <w:sz w:val="28"/>
          <w:szCs w:val="28"/>
        </w:rPr>
        <w:t>жба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677F">
        <w:rPr>
          <w:rFonts w:ascii="Times New Roman CYR" w:hAnsi="Times New Roman CYR" w:cs="Times New Roman CYR"/>
          <w:sz w:val="28"/>
          <w:szCs w:val="28"/>
        </w:rPr>
        <w:t>Закарпатської област</w:t>
      </w:r>
      <w:r>
        <w:rPr>
          <w:rFonts w:ascii="Times New Roman CYR" w:hAnsi="Times New Roman CYR" w:cs="Times New Roman CYR"/>
          <w:sz w:val="28"/>
          <w:szCs w:val="28"/>
        </w:rPr>
        <w:t>і.  у</w:t>
      </w:r>
      <w:r w:rsidRPr="00DB677F">
        <w:rPr>
          <w:spacing w:val="4"/>
          <w:sz w:val="28"/>
          <w:szCs w:val="28"/>
        </w:rPr>
        <w:t xml:space="preserve">правління </w:t>
      </w:r>
      <w:r>
        <w:rPr>
          <w:spacing w:val="4"/>
          <w:sz w:val="28"/>
          <w:szCs w:val="28"/>
        </w:rPr>
        <w:t xml:space="preserve">  </w:t>
      </w:r>
      <w:r w:rsidRPr="00DB677F">
        <w:rPr>
          <w:spacing w:val="4"/>
          <w:sz w:val="28"/>
          <w:szCs w:val="28"/>
        </w:rPr>
        <w:t>ДСНС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 xml:space="preserve"> України </w:t>
      </w:r>
      <w:r>
        <w:rPr>
          <w:spacing w:val="4"/>
          <w:sz w:val="28"/>
          <w:szCs w:val="28"/>
        </w:rPr>
        <w:t xml:space="preserve"> </w:t>
      </w:r>
      <w:r w:rsidRPr="008D1734">
        <w:rPr>
          <w:spacing w:val="4"/>
          <w:sz w:val="28"/>
          <w:szCs w:val="28"/>
        </w:rPr>
        <w:t xml:space="preserve">в </w:t>
      </w:r>
      <w:r>
        <w:rPr>
          <w:spacing w:val="4"/>
          <w:sz w:val="28"/>
          <w:szCs w:val="28"/>
        </w:rPr>
        <w:t xml:space="preserve"> </w:t>
      </w:r>
      <w:r w:rsidRPr="008D1734">
        <w:rPr>
          <w:spacing w:val="4"/>
          <w:sz w:val="28"/>
          <w:szCs w:val="28"/>
        </w:rPr>
        <w:t xml:space="preserve">Закарпатській </w:t>
      </w:r>
      <w:r>
        <w:rPr>
          <w:spacing w:val="4"/>
          <w:sz w:val="28"/>
          <w:szCs w:val="28"/>
        </w:rPr>
        <w:t xml:space="preserve"> </w:t>
      </w:r>
      <w:r w:rsidRPr="008D1734">
        <w:rPr>
          <w:spacing w:val="4"/>
          <w:sz w:val="28"/>
          <w:szCs w:val="28"/>
        </w:rPr>
        <w:t>області</w:t>
      </w:r>
      <w:r>
        <w:rPr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DB677F">
        <w:rPr>
          <w:spacing w:val="-4"/>
          <w:sz w:val="28"/>
          <w:szCs w:val="28"/>
        </w:rPr>
        <w:t>епартамент</w:t>
      </w:r>
      <w:r>
        <w:rPr>
          <w:spacing w:val="-4"/>
          <w:sz w:val="28"/>
          <w:szCs w:val="28"/>
        </w:rPr>
        <w:t xml:space="preserve">у </w:t>
      </w:r>
      <w:r w:rsidRPr="00DB677F">
        <w:rPr>
          <w:spacing w:val="-4"/>
          <w:sz w:val="28"/>
          <w:szCs w:val="28"/>
        </w:rPr>
        <w:t>екології</w:t>
      </w:r>
      <w:r>
        <w:rPr>
          <w:spacing w:val="-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та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природних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ресурсів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Закарпатської                                                                   облдержадміністрації</w:t>
      </w:r>
      <w:r>
        <w:rPr>
          <w:spacing w:val="4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DB677F">
        <w:rPr>
          <w:spacing w:val="4"/>
          <w:sz w:val="28"/>
          <w:szCs w:val="28"/>
        </w:rPr>
        <w:t>ідділ</w:t>
      </w:r>
      <w:r>
        <w:rPr>
          <w:spacing w:val="4"/>
          <w:sz w:val="28"/>
          <w:szCs w:val="28"/>
        </w:rPr>
        <w:t xml:space="preserve">у </w:t>
      </w:r>
      <w:r w:rsidRPr="00DB677F">
        <w:rPr>
          <w:spacing w:val="4"/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Ужгородському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районі</w:t>
      </w:r>
      <w:r>
        <w:rPr>
          <w:spacing w:val="4"/>
          <w:sz w:val="28"/>
          <w:szCs w:val="28"/>
        </w:rPr>
        <w:t xml:space="preserve"> г</w:t>
      </w:r>
      <w:r w:rsidRPr="00DB677F">
        <w:rPr>
          <w:spacing w:val="4"/>
          <w:sz w:val="28"/>
          <w:szCs w:val="28"/>
        </w:rPr>
        <w:t>оловного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управлінн</w:t>
      </w:r>
      <w:r>
        <w:rPr>
          <w:spacing w:val="4"/>
          <w:sz w:val="28"/>
          <w:szCs w:val="28"/>
        </w:rPr>
        <w:t xml:space="preserve">я </w:t>
      </w:r>
      <w:proofErr w:type="spellStart"/>
      <w:r w:rsidRPr="00DB677F">
        <w:rPr>
          <w:spacing w:val="4"/>
          <w:sz w:val="28"/>
          <w:szCs w:val="28"/>
        </w:rPr>
        <w:t>Держгеокадастру</w:t>
      </w:r>
      <w:proofErr w:type="spellEnd"/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>у</w:t>
      </w:r>
      <w:r>
        <w:rPr>
          <w:spacing w:val="4"/>
          <w:sz w:val="28"/>
          <w:szCs w:val="28"/>
        </w:rPr>
        <w:t xml:space="preserve"> </w:t>
      </w:r>
      <w:r w:rsidRPr="00DB677F">
        <w:rPr>
          <w:spacing w:val="4"/>
          <w:sz w:val="28"/>
          <w:szCs w:val="28"/>
        </w:rPr>
        <w:t xml:space="preserve">Закарпатській </w:t>
      </w:r>
      <w:r>
        <w:rPr>
          <w:spacing w:val="4"/>
          <w:sz w:val="28"/>
          <w:szCs w:val="28"/>
        </w:rPr>
        <w:t>області,</w:t>
      </w:r>
      <w:r w:rsidRPr="00DB677F">
        <w:rPr>
          <w:sz w:val="28"/>
          <w:szCs w:val="28"/>
        </w:rPr>
        <w:t xml:space="preserve"> </w:t>
      </w:r>
      <w:proofErr w:type="spellStart"/>
      <w:r w:rsidRPr="00DB677F">
        <w:rPr>
          <w:sz w:val="28"/>
          <w:szCs w:val="28"/>
        </w:rPr>
        <w:t>Баранинськ</w:t>
      </w:r>
      <w:r>
        <w:rPr>
          <w:sz w:val="28"/>
          <w:szCs w:val="28"/>
        </w:rPr>
        <w:t>ої</w:t>
      </w:r>
      <w:proofErr w:type="spellEnd"/>
      <w:r w:rsidRPr="00DB677F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ої ради,</w:t>
      </w:r>
      <w:r w:rsidRPr="00DB677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Ч</w:t>
      </w:r>
      <w:r w:rsidRPr="00DB677F">
        <w:rPr>
          <w:sz w:val="28"/>
          <w:szCs w:val="28"/>
        </w:rPr>
        <w:t>опськ</w:t>
      </w:r>
      <w:r>
        <w:rPr>
          <w:sz w:val="28"/>
          <w:szCs w:val="28"/>
        </w:rPr>
        <w:t>ого</w:t>
      </w:r>
      <w:r w:rsidRPr="00DB677F">
        <w:rPr>
          <w:sz w:val="28"/>
          <w:szCs w:val="28"/>
        </w:rPr>
        <w:t xml:space="preserve"> прикордонн</w:t>
      </w:r>
      <w:r>
        <w:rPr>
          <w:sz w:val="28"/>
          <w:szCs w:val="28"/>
        </w:rPr>
        <w:t>ого</w:t>
      </w:r>
      <w:r w:rsidRPr="00DB677F">
        <w:rPr>
          <w:sz w:val="28"/>
          <w:szCs w:val="28"/>
        </w:rPr>
        <w:t xml:space="preserve"> заг</w:t>
      </w:r>
      <w:r>
        <w:rPr>
          <w:sz w:val="28"/>
          <w:szCs w:val="28"/>
        </w:rPr>
        <w:t>о</w:t>
      </w:r>
      <w:r w:rsidRPr="00DB677F">
        <w:rPr>
          <w:sz w:val="28"/>
          <w:szCs w:val="28"/>
        </w:rPr>
        <w:t>н</w:t>
      </w:r>
      <w:r>
        <w:rPr>
          <w:sz w:val="28"/>
          <w:szCs w:val="28"/>
        </w:rPr>
        <w:t>у.</w:t>
      </w:r>
    </w:p>
    <w:p w:rsidR="00757222" w:rsidRDefault="00757222" w:rsidP="00A74433">
      <w:pPr>
        <w:ind w:firstLine="708"/>
        <w:jc w:val="both"/>
        <w:rPr>
          <w:sz w:val="28"/>
          <w:szCs w:val="28"/>
        </w:rPr>
      </w:pPr>
    </w:p>
    <w:p w:rsidR="00C25E08" w:rsidRPr="00C25E08" w:rsidRDefault="00C25E08" w:rsidP="00257F4C">
      <w:pPr>
        <w:ind w:right="-1" w:firstLine="540"/>
        <w:jc w:val="both"/>
        <w:rPr>
          <w:sz w:val="28"/>
          <w:szCs w:val="28"/>
        </w:rPr>
      </w:pPr>
    </w:p>
    <w:p w:rsidR="00A74433" w:rsidRDefault="00A74433" w:rsidP="00A74433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Відділ постійно бере участь у роботі комісії </w:t>
      </w:r>
      <w:r w:rsidRPr="00932589">
        <w:rPr>
          <w:sz w:val="28"/>
          <w:szCs w:val="28"/>
        </w:rPr>
        <w:t>з розгляду  звернень з питань містобудування</w:t>
      </w:r>
      <w:r w:rsidRPr="000D7A91">
        <w:rPr>
          <w:bCs/>
          <w:szCs w:val="28"/>
        </w:rPr>
        <w:t xml:space="preserve">  </w:t>
      </w:r>
      <w:r w:rsidRPr="000D7A91">
        <w:rPr>
          <w:bCs/>
          <w:sz w:val="28"/>
          <w:szCs w:val="28"/>
        </w:rPr>
        <w:t>та</w:t>
      </w:r>
      <w:r w:rsidRPr="000D7A91">
        <w:rPr>
          <w:bCs/>
          <w:szCs w:val="28"/>
        </w:rPr>
        <w:t xml:space="preserve"> </w:t>
      </w:r>
      <w:r>
        <w:rPr>
          <w:bCs/>
          <w:sz w:val="28"/>
          <w:szCs w:val="28"/>
        </w:rPr>
        <w:t>раціонального</w:t>
      </w:r>
      <w:r w:rsidRPr="000D7A91">
        <w:rPr>
          <w:bCs/>
          <w:szCs w:val="28"/>
        </w:rPr>
        <w:t xml:space="preserve"> </w:t>
      </w:r>
      <w:r w:rsidRPr="000D7A91">
        <w:rPr>
          <w:bCs/>
          <w:sz w:val="28"/>
          <w:szCs w:val="28"/>
        </w:rPr>
        <w:t>використання земель за межами населених пунктів на території району</w:t>
      </w:r>
      <w:r>
        <w:rPr>
          <w:bCs/>
          <w:sz w:val="28"/>
          <w:szCs w:val="28"/>
        </w:rPr>
        <w:t xml:space="preserve"> та постійно діючій комісії з реалізації районної цільової програми «Власний дім» на 2016-2020 роки.</w:t>
      </w:r>
    </w:p>
    <w:p w:rsidR="006B6CAE" w:rsidRDefault="006B6CAE" w:rsidP="00A74433">
      <w:pPr>
        <w:ind w:right="-1" w:firstLine="708"/>
        <w:jc w:val="both"/>
        <w:rPr>
          <w:bCs/>
          <w:sz w:val="28"/>
          <w:szCs w:val="28"/>
        </w:rPr>
      </w:pPr>
    </w:p>
    <w:p w:rsidR="00A74433" w:rsidRDefault="00A74433" w:rsidP="00A74433">
      <w:pPr>
        <w:pStyle w:val="a5"/>
        <w:ind w:firstLine="708"/>
      </w:pPr>
      <w:r>
        <w:t>Прийнято участь у наступних заходах:</w:t>
      </w:r>
    </w:p>
    <w:p w:rsidR="00A74433" w:rsidRDefault="00A74433" w:rsidP="00A74433">
      <w:pPr>
        <w:pStyle w:val="a5"/>
        <w:numPr>
          <w:ilvl w:val="0"/>
          <w:numId w:val="9"/>
        </w:numPr>
      </w:pPr>
      <w:r>
        <w:t>засіданні архітектурно-містобудівної ради при управлінні містобудування та архітектури облдержадміністрації;</w:t>
      </w:r>
    </w:p>
    <w:p w:rsidR="00A74433" w:rsidRDefault="00A74433" w:rsidP="00A74433">
      <w:pPr>
        <w:pStyle w:val="a5"/>
        <w:numPr>
          <w:ilvl w:val="0"/>
          <w:numId w:val="9"/>
        </w:numPr>
      </w:pPr>
      <w:r>
        <w:t xml:space="preserve">у громадських слуханнях </w:t>
      </w:r>
      <w:r w:rsidRPr="00034B05">
        <w:rPr>
          <w:szCs w:val="28"/>
        </w:rPr>
        <w:t>по</w:t>
      </w:r>
      <w:r w:rsidRPr="005F218D">
        <w:rPr>
          <w:i/>
          <w:szCs w:val="28"/>
        </w:rPr>
        <w:t xml:space="preserve"> </w:t>
      </w:r>
      <w:r w:rsidRPr="00034B05">
        <w:rPr>
          <w:szCs w:val="28"/>
        </w:rPr>
        <w:t>обговоренню</w:t>
      </w:r>
      <w:r>
        <w:rPr>
          <w:szCs w:val="28"/>
        </w:rPr>
        <w:t xml:space="preserve"> проектів містобудівної документації</w:t>
      </w:r>
      <w:r>
        <w:t>;</w:t>
      </w:r>
    </w:p>
    <w:p w:rsidR="00A74433" w:rsidRDefault="00A74433" w:rsidP="00A74433">
      <w:pPr>
        <w:pStyle w:val="a5"/>
        <w:numPr>
          <w:ilvl w:val="0"/>
          <w:numId w:val="9"/>
        </w:numPr>
        <w:rPr>
          <w:bCs/>
          <w:szCs w:val="28"/>
        </w:rPr>
      </w:pPr>
      <w:r>
        <w:rPr>
          <w:bCs/>
          <w:szCs w:val="28"/>
        </w:rPr>
        <w:t>у  колегіях райдержадміністрації;</w:t>
      </w:r>
    </w:p>
    <w:p w:rsidR="00A74433" w:rsidRDefault="00A74433" w:rsidP="00A74433">
      <w:pPr>
        <w:pStyle w:val="a5"/>
        <w:numPr>
          <w:ilvl w:val="0"/>
          <w:numId w:val="9"/>
        </w:numPr>
        <w:tabs>
          <w:tab w:val="left" w:pos="709"/>
          <w:tab w:val="left" w:pos="851"/>
        </w:tabs>
        <w:rPr>
          <w:bCs/>
          <w:szCs w:val="28"/>
        </w:rPr>
      </w:pPr>
      <w:r>
        <w:rPr>
          <w:bCs/>
          <w:szCs w:val="28"/>
        </w:rPr>
        <w:t>у колегіях управління містобудування та архітектури облдержадміністрації</w:t>
      </w:r>
    </w:p>
    <w:p w:rsidR="00A74433" w:rsidRDefault="00A74433" w:rsidP="00A74433">
      <w:pPr>
        <w:pStyle w:val="a5"/>
        <w:numPr>
          <w:ilvl w:val="0"/>
          <w:numId w:val="9"/>
        </w:numPr>
      </w:pPr>
      <w:r>
        <w:rPr>
          <w:bCs/>
          <w:szCs w:val="28"/>
        </w:rPr>
        <w:t xml:space="preserve">у нараді при </w:t>
      </w:r>
      <w:r>
        <w:t xml:space="preserve">управлінні містобудування та архітектури облдержадміністрації щодо виконання заходів обласної програми створення та впровадження містобудівного кадастру Закарпатської області та  формування бази даних </w:t>
      </w:r>
      <w:proofErr w:type="spellStart"/>
      <w:r>
        <w:t>геопорталу</w:t>
      </w:r>
      <w:proofErr w:type="spellEnd"/>
      <w:r>
        <w:t xml:space="preserve"> містобудівного кадастру та інших.</w:t>
      </w:r>
    </w:p>
    <w:p w:rsidR="00A74433" w:rsidRPr="005C3259" w:rsidRDefault="00A74433" w:rsidP="00A74433">
      <w:pPr>
        <w:pStyle w:val="a5"/>
        <w:ind w:firstLine="708"/>
        <w:rPr>
          <w:szCs w:val="28"/>
        </w:rPr>
      </w:pPr>
      <w:r>
        <w:t>Постійно надаються  індивідуальні консультації архітекторам – розробниками містобудівної документації.</w:t>
      </w:r>
      <w:r w:rsidRPr="005C3259">
        <w:rPr>
          <w:szCs w:val="28"/>
        </w:rPr>
        <w:t xml:space="preserve">                  </w:t>
      </w:r>
    </w:p>
    <w:p w:rsidR="00A74433" w:rsidRPr="002F42DB" w:rsidRDefault="00A74433" w:rsidP="00A7443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Відділом </w:t>
      </w:r>
      <w:r w:rsidRPr="00DA7663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в</w:t>
      </w:r>
      <w:r w:rsidRPr="00DA7663">
        <w:rPr>
          <w:sz w:val="28"/>
          <w:szCs w:val="28"/>
        </w:rPr>
        <w:t xml:space="preserve">едеться </w:t>
      </w:r>
      <w:r>
        <w:rPr>
          <w:sz w:val="28"/>
          <w:szCs w:val="28"/>
        </w:rPr>
        <w:t xml:space="preserve">інвентаризація розробленої містобудівної документації на паперових та електронних носіях з метою створення електронної бази  </w:t>
      </w:r>
      <w:r w:rsidRPr="00DA7663">
        <w:rPr>
          <w:sz w:val="28"/>
          <w:szCs w:val="28"/>
        </w:rPr>
        <w:t xml:space="preserve"> містобудівного кадастру</w:t>
      </w:r>
      <w:r>
        <w:rPr>
          <w:sz w:val="28"/>
          <w:szCs w:val="28"/>
        </w:rPr>
        <w:t xml:space="preserve">. </w:t>
      </w:r>
    </w:p>
    <w:p w:rsidR="00A74433" w:rsidRDefault="00A74433" w:rsidP="00A7443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   до    листа    Закарпатської    облдержадміністрації  05.02.2013 № 490/06-11  відділ регулярно</w:t>
      </w:r>
      <w:r w:rsidRPr="006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 моніторинг </w:t>
      </w:r>
      <w:r w:rsidRPr="006C71E2">
        <w:rPr>
          <w:sz w:val="28"/>
          <w:szCs w:val="28"/>
        </w:rPr>
        <w:t xml:space="preserve"> </w:t>
      </w:r>
      <w:r>
        <w:rPr>
          <w:sz w:val="28"/>
          <w:szCs w:val="28"/>
        </w:rPr>
        <w:t>будівництва об’єктів промислового</w:t>
      </w:r>
      <w:r w:rsidRPr="006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виробництва </w:t>
      </w:r>
      <w:r w:rsidRPr="006C71E2">
        <w:rPr>
          <w:sz w:val="28"/>
          <w:szCs w:val="28"/>
        </w:rPr>
        <w:t xml:space="preserve">  </w:t>
      </w:r>
      <w:r>
        <w:rPr>
          <w:sz w:val="28"/>
          <w:szCs w:val="28"/>
        </w:rPr>
        <w:t>та</w:t>
      </w:r>
      <w:r w:rsidRPr="006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інженерно-транспортної </w:t>
      </w:r>
      <w:r w:rsidRPr="006C71E2">
        <w:rPr>
          <w:sz w:val="28"/>
          <w:szCs w:val="28"/>
        </w:rPr>
        <w:t xml:space="preserve">  </w:t>
      </w:r>
      <w:r>
        <w:rPr>
          <w:sz w:val="28"/>
          <w:szCs w:val="28"/>
        </w:rPr>
        <w:t>інфраструктури.</w:t>
      </w:r>
      <w:r w:rsidRPr="006425BC">
        <w:rPr>
          <w:sz w:val="28"/>
          <w:szCs w:val="28"/>
        </w:rPr>
        <w:t xml:space="preserve"> </w:t>
      </w:r>
    </w:p>
    <w:p w:rsidR="00A74433" w:rsidRPr="00643FB9" w:rsidRDefault="00A74433" w:rsidP="00A74433">
      <w:pPr>
        <w:ind w:right="-1" w:firstLine="540"/>
        <w:jc w:val="both"/>
        <w:rPr>
          <w:sz w:val="28"/>
          <w:szCs w:val="28"/>
        </w:rPr>
      </w:pPr>
      <w:r>
        <w:rPr>
          <w:sz w:val="28"/>
        </w:rPr>
        <w:t xml:space="preserve">Також, відповідно  до   листа   Закарпатської  облдержадміністрації  03.04.2013 № 06-17/924 </w:t>
      </w:r>
      <w:r>
        <w:rPr>
          <w:sz w:val="28"/>
          <w:szCs w:val="28"/>
        </w:rPr>
        <w:t>відділ</w:t>
      </w:r>
      <w:r w:rsidRPr="006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 моніторинг </w:t>
      </w:r>
      <w:r w:rsidRPr="006C71E2">
        <w:rPr>
          <w:sz w:val="28"/>
          <w:szCs w:val="28"/>
        </w:rPr>
        <w:t xml:space="preserve"> </w:t>
      </w:r>
      <w:r w:rsidRPr="00292EC3">
        <w:rPr>
          <w:sz w:val="28"/>
        </w:rPr>
        <w:t>залучення і використання коштів пайової участі у розвиток інфраструктури населених пунктів</w:t>
      </w:r>
      <w:r>
        <w:rPr>
          <w:sz w:val="28"/>
        </w:rPr>
        <w:t xml:space="preserve">. </w:t>
      </w:r>
    </w:p>
    <w:p w:rsidR="00A74433" w:rsidRDefault="00A74433" w:rsidP="00A7443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С</w:t>
      </w:r>
      <w:r w:rsidRPr="00257F4C">
        <w:rPr>
          <w:sz w:val="28"/>
          <w:szCs w:val="28"/>
        </w:rPr>
        <w:t xml:space="preserve">ільським радам регулярно надаються роз’яснення стосовно розроблення містобудівної документації, порядку проведення громадських слухань, прийняття в експлуатацію закінчених будівництвом об’єктів з врахуванням положень Закону України </w:t>
      </w:r>
      <w:proofErr w:type="spellStart"/>
      <w:r>
        <w:rPr>
          <w:sz w:val="28"/>
          <w:szCs w:val="28"/>
        </w:rPr>
        <w:t>„</w:t>
      </w:r>
      <w:r w:rsidRPr="00257F4C">
        <w:rPr>
          <w:sz w:val="28"/>
          <w:szCs w:val="28"/>
        </w:rPr>
        <w:t>Про</w:t>
      </w:r>
      <w:proofErr w:type="spellEnd"/>
      <w:r w:rsidRPr="00257F4C">
        <w:rPr>
          <w:sz w:val="28"/>
          <w:szCs w:val="28"/>
        </w:rPr>
        <w:t xml:space="preserve"> регулювання містобудівної </w:t>
      </w:r>
      <w:proofErr w:type="spellStart"/>
      <w:r w:rsidRPr="00257F4C">
        <w:rPr>
          <w:sz w:val="28"/>
          <w:szCs w:val="28"/>
        </w:rPr>
        <w:t>діяльності</w:t>
      </w:r>
      <w:r>
        <w:rPr>
          <w:sz w:val="28"/>
          <w:szCs w:val="28"/>
        </w:rPr>
        <w:t>”</w:t>
      </w:r>
      <w:proofErr w:type="spellEnd"/>
      <w:r w:rsidRPr="00257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433" w:rsidRDefault="00A74433" w:rsidP="00A74433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виконання</w:t>
      </w:r>
      <w:r w:rsidRPr="002A0131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атей </w:t>
      </w:r>
      <w:r w:rsidRPr="002A0131">
        <w:rPr>
          <w:sz w:val="28"/>
          <w:szCs w:val="28"/>
        </w:rPr>
        <w:t>17</w:t>
      </w:r>
      <w:r>
        <w:rPr>
          <w:sz w:val="28"/>
          <w:szCs w:val="28"/>
        </w:rPr>
        <w:t xml:space="preserve"> і 19</w:t>
      </w:r>
      <w:r w:rsidRPr="002A0131">
        <w:rPr>
          <w:sz w:val="28"/>
          <w:szCs w:val="28"/>
        </w:rPr>
        <w:t xml:space="preserve"> Закону України </w:t>
      </w:r>
      <w:proofErr w:type="spellStart"/>
      <w:r w:rsidRPr="002A0131">
        <w:rPr>
          <w:sz w:val="28"/>
          <w:szCs w:val="28"/>
        </w:rPr>
        <w:t>„Про</w:t>
      </w:r>
      <w:proofErr w:type="spellEnd"/>
      <w:r w:rsidRPr="002A0131">
        <w:rPr>
          <w:sz w:val="28"/>
          <w:szCs w:val="28"/>
        </w:rPr>
        <w:t xml:space="preserve"> регулювання містобудівної </w:t>
      </w:r>
      <w:proofErr w:type="spellStart"/>
      <w:r w:rsidRPr="002A0131">
        <w:rPr>
          <w:sz w:val="28"/>
          <w:szCs w:val="28"/>
        </w:rPr>
        <w:t>діяльності”</w:t>
      </w:r>
      <w:proofErr w:type="spellEnd"/>
      <w:r w:rsidRPr="002A0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hyperlink r:id="rId5" w:tgtFrame="_blank" w:history="1">
        <w:r w:rsidRPr="00AD6329">
          <w:rPr>
            <w:sz w:val="28"/>
            <w:szCs w:val="28"/>
          </w:rPr>
          <w:t xml:space="preserve">Закону України </w:t>
        </w:r>
        <w:proofErr w:type="spellStart"/>
        <w:r w:rsidRPr="00AD6329">
          <w:rPr>
            <w:sz w:val="28"/>
            <w:szCs w:val="28"/>
          </w:rPr>
          <w:t>„Про</w:t>
        </w:r>
        <w:proofErr w:type="spellEnd"/>
        <w:r w:rsidRPr="00AD6329">
          <w:rPr>
            <w:sz w:val="28"/>
            <w:szCs w:val="28"/>
          </w:rPr>
          <w:t xml:space="preserve"> доступ до публічної інформації"</w:t>
        </w:r>
      </w:hyperlink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також відповідно до </w:t>
      </w:r>
      <w:r w:rsidRPr="00292EC3">
        <w:rPr>
          <w:sz w:val="28"/>
        </w:rPr>
        <w:t>лист</w:t>
      </w:r>
      <w:r>
        <w:rPr>
          <w:sz w:val="28"/>
        </w:rPr>
        <w:t>ів</w:t>
      </w:r>
      <w:r w:rsidRPr="00292EC3">
        <w:rPr>
          <w:sz w:val="28"/>
        </w:rPr>
        <w:t xml:space="preserve"> </w:t>
      </w:r>
      <w:r>
        <w:rPr>
          <w:sz w:val="28"/>
        </w:rPr>
        <w:t>Закарпатської облдерж</w:t>
      </w:r>
      <w:r w:rsidRPr="00292EC3">
        <w:rPr>
          <w:sz w:val="28"/>
        </w:rPr>
        <w:t xml:space="preserve">адміністрації </w:t>
      </w:r>
      <w:r>
        <w:rPr>
          <w:sz w:val="28"/>
        </w:rPr>
        <w:t>16.06.2014 № 06-17/1127,   01.08.2014</w:t>
      </w:r>
      <w:r>
        <w:rPr>
          <w:sz w:val="28"/>
          <w:szCs w:val="28"/>
        </w:rPr>
        <w:t xml:space="preserve">, </w:t>
      </w:r>
      <w:r w:rsidRPr="00C72CD3">
        <w:rPr>
          <w:sz w:val="28"/>
        </w:rPr>
        <w:t xml:space="preserve">№ 06-17-1504, 03.10.2014 № 4381/06-11 </w:t>
      </w:r>
      <w:proofErr w:type="spellStart"/>
      <w:r>
        <w:rPr>
          <w:sz w:val="28"/>
        </w:rPr>
        <w:t>Середнянській</w:t>
      </w:r>
      <w:proofErr w:type="spellEnd"/>
      <w:r>
        <w:rPr>
          <w:sz w:val="28"/>
        </w:rPr>
        <w:t xml:space="preserve"> селищній, сільським радам надається інформаційна допомога </w:t>
      </w:r>
      <w:r w:rsidRPr="00C72CD3">
        <w:rPr>
          <w:sz w:val="28"/>
        </w:rPr>
        <w:t xml:space="preserve">щодо забезпечення доступу громадськості до містобудівної </w:t>
      </w:r>
      <w:r>
        <w:rPr>
          <w:sz w:val="28"/>
        </w:rPr>
        <w:t>документації на місцевому рівні.</w:t>
      </w:r>
      <w:r>
        <w:rPr>
          <w:sz w:val="28"/>
          <w:szCs w:val="28"/>
        </w:rPr>
        <w:t xml:space="preserve"> </w:t>
      </w:r>
    </w:p>
    <w:p w:rsidR="0096224F" w:rsidRPr="000663B1" w:rsidRDefault="0096224F" w:rsidP="0096224F">
      <w:pPr>
        <w:ind w:right="-1" w:firstLine="540"/>
        <w:jc w:val="both"/>
        <w:rPr>
          <w:sz w:val="28"/>
          <w:szCs w:val="28"/>
        </w:rPr>
      </w:pPr>
      <w:r w:rsidRPr="00DA38BD">
        <w:rPr>
          <w:b/>
          <w:sz w:val="28"/>
          <w:szCs w:val="28"/>
        </w:rPr>
        <w:t>Основною ціллю та пріоритетом</w:t>
      </w:r>
      <w:r w:rsidRPr="000663B1">
        <w:rPr>
          <w:sz w:val="28"/>
          <w:szCs w:val="28"/>
        </w:rPr>
        <w:t xml:space="preserve"> розвитку галузі </w:t>
      </w:r>
      <w:r>
        <w:rPr>
          <w:sz w:val="28"/>
          <w:szCs w:val="28"/>
        </w:rPr>
        <w:t>є оновлення</w:t>
      </w:r>
      <w:r w:rsidRPr="000663B1">
        <w:rPr>
          <w:sz w:val="28"/>
          <w:szCs w:val="28"/>
        </w:rPr>
        <w:t xml:space="preserve"> містобудівно</w:t>
      </w:r>
      <w:r>
        <w:rPr>
          <w:sz w:val="28"/>
          <w:szCs w:val="28"/>
        </w:rPr>
        <w:t>ї документації</w:t>
      </w:r>
      <w:r w:rsidRPr="000663B1">
        <w:rPr>
          <w:sz w:val="28"/>
          <w:szCs w:val="28"/>
        </w:rPr>
        <w:t xml:space="preserve"> населених пунктів району.</w:t>
      </w:r>
    </w:p>
    <w:p w:rsidR="0096224F" w:rsidRDefault="0096224F" w:rsidP="0096224F">
      <w:pPr>
        <w:ind w:firstLine="360"/>
        <w:jc w:val="both"/>
        <w:rPr>
          <w:spacing w:val="2"/>
          <w:sz w:val="28"/>
        </w:rPr>
      </w:pPr>
      <w:r>
        <w:rPr>
          <w:sz w:val="28"/>
        </w:rPr>
        <w:t xml:space="preserve">  </w:t>
      </w:r>
      <w:r w:rsidRPr="00DA38BD">
        <w:rPr>
          <w:b/>
          <w:bCs/>
          <w:sz w:val="28"/>
          <w:szCs w:val="28"/>
        </w:rPr>
        <w:t>Основним проблемним питанням</w:t>
      </w:r>
      <w:r w:rsidRPr="006108E4">
        <w:rPr>
          <w:bCs/>
          <w:sz w:val="28"/>
          <w:szCs w:val="28"/>
        </w:rPr>
        <w:t xml:space="preserve"> галузі </w:t>
      </w:r>
      <w:r>
        <w:rPr>
          <w:bCs/>
          <w:sz w:val="28"/>
          <w:szCs w:val="28"/>
        </w:rPr>
        <w:t>є недостатня кількість кадрів,</w:t>
      </w:r>
      <w:r w:rsidRPr="006108E4">
        <w:rPr>
          <w:bCs/>
          <w:sz w:val="28"/>
          <w:szCs w:val="28"/>
        </w:rPr>
        <w:t xml:space="preserve"> </w:t>
      </w:r>
      <w:r w:rsidRPr="000B0A4F">
        <w:rPr>
          <w:spacing w:val="2"/>
          <w:sz w:val="28"/>
        </w:rPr>
        <w:t xml:space="preserve">відсутність коштів на оновлення топографічних матеріалів та проектних робіт з </w:t>
      </w:r>
      <w:r>
        <w:rPr>
          <w:sz w:val="28"/>
          <w:szCs w:val="28"/>
        </w:rPr>
        <w:t>внесення змін до</w:t>
      </w:r>
      <w:r w:rsidRPr="000B0A4F">
        <w:rPr>
          <w:spacing w:val="2"/>
          <w:sz w:val="28"/>
        </w:rPr>
        <w:t xml:space="preserve"> </w:t>
      </w:r>
      <w:r>
        <w:rPr>
          <w:sz w:val="28"/>
          <w:szCs w:val="28"/>
        </w:rPr>
        <w:t>містобудівної документації населених пунктів району</w:t>
      </w:r>
      <w:r>
        <w:rPr>
          <w:spacing w:val="2"/>
          <w:sz w:val="28"/>
        </w:rPr>
        <w:t>.</w:t>
      </w:r>
    </w:p>
    <w:p w:rsidR="0054763B" w:rsidRDefault="0054763B" w:rsidP="00257F4C">
      <w:pPr>
        <w:ind w:right="-1" w:firstLine="540"/>
        <w:jc w:val="both"/>
        <w:rPr>
          <w:sz w:val="28"/>
          <w:szCs w:val="28"/>
        </w:rPr>
      </w:pPr>
    </w:p>
    <w:p w:rsidR="00922551" w:rsidRDefault="00922551" w:rsidP="00257F4C">
      <w:pPr>
        <w:ind w:right="-1" w:firstLine="540"/>
        <w:jc w:val="both"/>
        <w:rPr>
          <w:sz w:val="28"/>
          <w:szCs w:val="28"/>
        </w:rPr>
      </w:pPr>
    </w:p>
    <w:p w:rsidR="009A21B5" w:rsidRDefault="009A21B5" w:rsidP="00257F4C">
      <w:pPr>
        <w:ind w:right="-1" w:firstLine="540"/>
        <w:jc w:val="both"/>
        <w:rPr>
          <w:sz w:val="28"/>
          <w:szCs w:val="28"/>
        </w:rPr>
      </w:pPr>
    </w:p>
    <w:p w:rsidR="000A5858" w:rsidRDefault="00922551" w:rsidP="00922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                                                         Галина ДЕНИС</w:t>
      </w:r>
    </w:p>
    <w:p w:rsidR="00DA38BD" w:rsidRDefault="0092255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1566" w:rsidRDefault="00CC1566" w:rsidP="00CC1566">
      <w:pPr>
        <w:ind w:right="-1"/>
        <w:jc w:val="both"/>
        <w:rPr>
          <w:sz w:val="28"/>
          <w:szCs w:val="28"/>
        </w:rPr>
      </w:pPr>
    </w:p>
    <w:p w:rsidR="00DA38BD" w:rsidRPr="002D5980" w:rsidRDefault="00DA38BD">
      <w:pPr>
        <w:ind w:firstLine="540"/>
        <w:jc w:val="center"/>
        <w:rPr>
          <w:b/>
          <w:sz w:val="28"/>
          <w:szCs w:val="28"/>
        </w:rPr>
      </w:pPr>
    </w:p>
    <w:p w:rsidR="00F352B0" w:rsidRPr="002D5980" w:rsidRDefault="00F352B0">
      <w:pPr>
        <w:ind w:firstLine="540"/>
        <w:jc w:val="center"/>
        <w:rPr>
          <w:b/>
          <w:sz w:val="28"/>
          <w:szCs w:val="28"/>
        </w:rPr>
      </w:pPr>
    </w:p>
    <w:p w:rsidR="00F352B0" w:rsidRPr="002D5980" w:rsidRDefault="00F352B0">
      <w:pPr>
        <w:ind w:firstLine="540"/>
        <w:jc w:val="center"/>
        <w:rPr>
          <w:b/>
          <w:sz w:val="28"/>
          <w:szCs w:val="28"/>
        </w:rPr>
      </w:pPr>
    </w:p>
    <w:p w:rsidR="00F352B0" w:rsidRPr="002D5980" w:rsidRDefault="00F352B0">
      <w:pPr>
        <w:ind w:firstLine="540"/>
        <w:jc w:val="center"/>
        <w:rPr>
          <w:b/>
          <w:sz w:val="28"/>
          <w:szCs w:val="28"/>
        </w:rPr>
      </w:pPr>
    </w:p>
    <w:p w:rsidR="00F352B0" w:rsidRPr="002D5980" w:rsidRDefault="00F352B0">
      <w:pPr>
        <w:ind w:firstLine="540"/>
        <w:jc w:val="center"/>
        <w:rPr>
          <w:b/>
          <w:sz w:val="28"/>
          <w:szCs w:val="28"/>
        </w:rPr>
      </w:pPr>
    </w:p>
    <w:p w:rsidR="00F352B0" w:rsidRPr="002D5980" w:rsidRDefault="00F352B0">
      <w:pPr>
        <w:ind w:firstLine="540"/>
        <w:jc w:val="center"/>
        <w:rPr>
          <w:b/>
          <w:sz w:val="28"/>
          <w:szCs w:val="28"/>
        </w:rPr>
      </w:pPr>
    </w:p>
    <w:p w:rsidR="00DA38BD" w:rsidRDefault="00DA38BD">
      <w:pPr>
        <w:ind w:firstLine="540"/>
        <w:jc w:val="center"/>
        <w:rPr>
          <w:b/>
          <w:sz w:val="28"/>
          <w:szCs w:val="28"/>
        </w:rPr>
      </w:pPr>
    </w:p>
    <w:p w:rsidR="00DA38BD" w:rsidRDefault="00DA38BD">
      <w:pPr>
        <w:ind w:firstLine="540"/>
        <w:jc w:val="center"/>
        <w:rPr>
          <w:b/>
          <w:sz w:val="28"/>
          <w:szCs w:val="28"/>
        </w:rPr>
      </w:pPr>
    </w:p>
    <w:p w:rsidR="0094725A" w:rsidRDefault="0094725A">
      <w:pPr>
        <w:ind w:firstLine="540"/>
        <w:jc w:val="center"/>
        <w:rPr>
          <w:b/>
          <w:sz w:val="28"/>
          <w:szCs w:val="28"/>
        </w:rPr>
      </w:pPr>
    </w:p>
    <w:p w:rsidR="0094725A" w:rsidRDefault="0094725A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p w:rsidR="00A374F9" w:rsidRDefault="00A374F9">
      <w:pPr>
        <w:ind w:firstLine="540"/>
        <w:jc w:val="center"/>
        <w:rPr>
          <w:b/>
          <w:sz w:val="28"/>
          <w:szCs w:val="28"/>
        </w:rPr>
      </w:pPr>
    </w:p>
    <w:sectPr w:rsidR="00A374F9" w:rsidSect="00EF663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5AB"/>
    <w:multiLevelType w:val="hybridMultilevel"/>
    <w:tmpl w:val="190665C8"/>
    <w:lvl w:ilvl="0" w:tplc="56E4F2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10D7A"/>
    <w:multiLevelType w:val="hybridMultilevel"/>
    <w:tmpl w:val="190074BE"/>
    <w:lvl w:ilvl="0" w:tplc="243EA2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681"/>
    <w:multiLevelType w:val="hybridMultilevel"/>
    <w:tmpl w:val="E5404CA0"/>
    <w:lvl w:ilvl="0" w:tplc="2928648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0553BC"/>
    <w:multiLevelType w:val="hybridMultilevel"/>
    <w:tmpl w:val="B98256B4"/>
    <w:lvl w:ilvl="0" w:tplc="75443C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8D059C"/>
    <w:multiLevelType w:val="hybridMultilevel"/>
    <w:tmpl w:val="253CD2C6"/>
    <w:lvl w:ilvl="0" w:tplc="B184A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609F2"/>
    <w:multiLevelType w:val="hybridMultilevel"/>
    <w:tmpl w:val="578AE5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283001"/>
    <w:multiLevelType w:val="hybridMultilevel"/>
    <w:tmpl w:val="05980158"/>
    <w:lvl w:ilvl="0" w:tplc="47A05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64D11"/>
    <w:multiLevelType w:val="hybridMultilevel"/>
    <w:tmpl w:val="720248C2"/>
    <w:lvl w:ilvl="0" w:tplc="BE0EC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3D1CAE"/>
    <w:multiLevelType w:val="hybridMultilevel"/>
    <w:tmpl w:val="D15AF8B4"/>
    <w:lvl w:ilvl="0" w:tplc="243EA2E2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D4DA9"/>
    <w:multiLevelType w:val="hybridMultilevel"/>
    <w:tmpl w:val="2766DD56"/>
    <w:lvl w:ilvl="0" w:tplc="243EA2E2">
      <w:start w:val="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387"/>
    <w:rsid w:val="00006DDF"/>
    <w:rsid w:val="00050F04"/>
    <w:rsid w:val="00053D82"/>
    <w:rsid w:val="00054199"/>
    <w:rsid w:val="00057B6D"/>
    <w:rsid w:val="00061BF1"/>
    <w:rsid w:val="00063ED7"/>
    <w:rsid w:val="000663B1"/>
    <w:rsid w:val="00070136"/>
    <w:rsid w:val="00070F5F"/>
    <w:rsid w:val="00073D6B"/>
    <w:rsid w:val="000776BD"/>
    <w:rsid w:val="00084F60"/>
    <w:rsid w:val="00086737"/>
    <w:rsid w:val="000A003E"/>
    <w:rsid w:val="000A278E"/>
    <w:rsid w:val="000A3931"/>
    <w:rsid w:val="000A5858"/>
    <w:rsid w:val="000A5901"/>
    <w:rsid w:val="000B0A4F"/>
    <w:rsid w:val="000B63A9"/>
    <w:rsid w:val="000B640C"/>
    <w:rsid w:val="000C2B33"/>
    <w:rsid w:val="000D2F41"/>
    <w:rsid w:val="000E1EF6"/>
    <w:rsid w:val="000F2310"/>
    <w:rsid w:val="000F46BE"/>
    <w:rsid w:val="00106DAF"/>
    <w:rsid w:val="00107D0F"/>
    <w:rsid w:val="00112CEA"/>
    <w:rsid w:val="00112D4B"/>
    <w:rsid w:val="00123846"/>
    <w:rsid w:val="001278E5"/>
    <w:rsid w:val="001334CA"/>
    <w:rsid w:val="00134BEF"/>
    <w:rsid w:val="0013572A"/>
    <w:rsid w:val="00135A2C"/>
    <w:rsid w:val="00150468"/>
    <w:rsid w:val="00164F22"/>
    <w:rsid w:val="00174546"/>
    <w:rsid w:val="001948C5"/>
    <w:rsid w:val="001A3387"/>
    <w:rsid w:val="001A436B"/>
    <w:rsid w:val="001B2AF0"/>
    <w:rsid w:val="001B7E0E"/>
    <w:rsid w:val="001F72B7"/>
    <w:rsid w:val="00213904"/>
    <w:rsid w:val="00217576"/>
    <w:rsid w:val="0023590F"/>
    <w:rsid w:val="0025342A"/>
    <w:rsid w:val="00255252"/>
    <w:rsid w:val="00257F4C"/>
    <w:rsid w:val="00264443"/>
    <w:rsid w:val="00266C91"/>
    <w:rsid w:val="00272B70"/>
    <w:rsid w:val="002755E8"/>
    <w:rsid w:val="00277482"/>
    <w:rsid w:val="00280B5F"/>
    <w:rsid w:val="00296C92"/>
    <w:rsid w:val="002B0907"/>
    <w:rsid w:val="002B5D54"/>
    <w:rsid w:val="002C2867"/>
    <w:rsid w:val="002C4D03"/>
    <w:rsid w:val="002C6CD5"/>
    <w:rsid w:val="002D1E94"/>
    <w:rsid w:val="002D35F5"/>
    <w:rsid w:val="002D5980"/>
    <w:rsid w:val="002D6438"/>
    <w:rsid w:val="002D76BC"/>
    <w:rsid w:val="002E221A"/>
    <w:rsid w:val="002F07E4"/>
    <w:rsid w:val="002F0C5E"/>
    <w:rsid w:val="002F1387"/>
    <w:rsid w:val="002F7906"/>
    <w:rsid w:val="00303B74"/>
    <w:rsid w:val="00307953"/>
    <w:rsid w:val="00313C64"/>
    <w:rsid w:val="00316A2C"/>
    <w:rsid w:val="00320432"/>
    <w:rsid w:val="00331515"/>
    <w:rsid w:val="00343E46"/>
    <w:rsid w:val="00347193"/>
    <w:rsid w:val="00383346"/>
    <w:rsid w:val="003A1550"/>
    <w:rsid w:val="003A4C0B"/>
    <w:rsid w:val="003A5F7A"/>
    <w:rsid w:val="003B19F1"/>
    <w:rsid w:val="003C03FF"/>
    <w:rsid w:val="003C5D37"/>
    <w:rsid w:val="003D46E1"/>
    <w:rsid w:val="003E18B8"/>
    <w:rsid w:val="003E45A8"/>
    <w:rsid w:val="004023C1"/>
    <w:rsid w:val="00402692"/>
    <w:rsid w:val="00404DB3"/>
    <w:rsid w:val="00411911"/>
    <w:rsid w:val="00412B2B"/>
    <w:rsid w:val="00424B20"/>
    <w:rsid w:val="004278B7"/>
    <w:rsid w:val="004409FD"/>
    <w:rsid w:val="00442E52"/>
    <w:rsid w:val="00445CCD"/>
    <w:rsid w:val="00452EFE"/>
    <w:rsid w:val="00460A51"/>
    <w:rsid w:val="00465F3F"/>
    <w:rsid w:val="0047182F"/>
    <w:rsid w:val="00477E4D"/>
    <w:rsid w:val="004809B7"/>
    <w:rsid w:val="004817E6"/>
    <w:rsid w:val="0049189C"/>
    <w:rsid w:val="00492A00"/>
    <w:rsid w:val="0049786E"/>
    <w:rsid w:val="004A0353"/>
    <w:rsid w:val="004A03F6"/>
    <w:rsid w:val="004C3E1C"/>
    <w:rsid w:val="004D1299"/>
    <w:rsid w:val="004D372A"/>
    <w:rsid w:val="004E5B82"/>
    <w:rsid w:val="004F1D95"/>
    <w:rsid w:val="004F6363"/>
    <w:rsid w:val="005012C7"/>
    <w:rsid w:val="00503A9D"/>
    <w:rsid w:val="00503BA4"/>
    <w:rsid w:val="00505FA0"/>
    <w:rsid w:val="00511D10"/>
    <w:rsid w:val="0051521B"/>
    <w:rsid w:val="0052532A"/>
    <w:rsid w:val="00527112"/>
    <w:rsid w:val="005364AD"/>
    <w:rsid w:val="0054763B"/>
    <w:rsid w:val="005536C8"/>
    <w:rsid w:val="00554AAD"/>
    <w:rsid w:val="00556C3D"/>
    <w:rsid w:val="00575F97"/>
    <w:rsid w:val="0058033A"/>
    <w:rsid w:val="00585AC8"/>
    <w:rsid w:val="0059088B"/>
    <w:rsid w:val="00592441"/>
    <w:rsid w:val="00594BDA"/>
    <w:rsid w:val="00594FD5"/>
    <w:rsid w:val="005A43FF"/>
    <w:rsid w:val="005B2876"/>
    <w:rsid w:val="005C24A2"/>
    <w:rsid w:val="005C32A9"/>
    <w:rsid w:val="005D6083"/>
    <w:rsid w:val="005E0D7B"/>
    <w:rsid w:val="005F4ACB"/>
    <w:rsid w:val="005F7917"/>
    <w:rsid w:val="0060275A"/>
    <w:rsid w:val="006108E4"/>
    <w:rsid w:val="00625E86"/>
    <w:rsid w:val="00637678"/>
    <w:rsid w:val="006436C9"/>
    <w:rsid w:val="00646B56"/>
    <w:rsid w:val="00647172"/>
    <w:rsid w:val="00657D68"/>
    <w:rsid w:val="00661D9E"/>
    <w:rsid w:val="006628BC"/>
    <w:rsid w:val="00665605"/>
    <w:rsid w:val="00677FFE"/>
    <w:rsid w:val="006A3882"/>
    <w:rsid w:val="006A559B"/>
    <w:rsid w:val="006B1D95"/>
    <w:rsid w:val="006B6CAE"/>
    <w:rsid w:val="006C3BA7"/>
    <w:rsid w:val="006D2B71"/>
    <w:rsid w:val="006E624E"/>
    <w:rsid w:val="006E74FB"/>
    <w:rsid w:val="00702F3C"/>
    <w:rsid w:val="00706264"/>
    <w:rsid w:val="00711B65"/>
    <w:rsid w:val="00712F55"/>
    <w:rsid w:val="00717B24"/>
    <w:rsid w:val="0072289B"/>
    <w:rsid w:val="00727F7C"/>
    <w:rsid w:val="00740C2D"/>
    <w:rsid w:val="00746728"/>
    <w:rsid w:val="00757222"/>
    <w:rsid w:val="007674F0"/>
    <w:rsid w:val="007771C9"/>
    <w:rsid w:val="007854D5"/>
    <w:rsid w:val="00792E57"/>
    <w:rsid w:val="00793490"/>
    <w:rsid w:val="00796C66"/>
    <w:rsid w:val="007A0759"/>
    <w:rsid w:val="007A517A"/>
    <w:rsid w:val="007A52C3"/>
    <w:rsid w:val="007B2A2E"/>
    <w:rsid w:val="007B5790"/>
    <w:rsid w:val="007B5D20"/>
    <w:rsid w:val="007C03B4"/>
    <w:rsid w:val="007D306D"/>
    <w:rsid w:val="007D3BE7"/>
    <w:rsid w:val="007D4EF3"/>
    <w:rsid w:val="007E1830"/>
    <w:rsid w:val="007E2CFF"/>
    <w:rsid w:val="0080222C"/>
    <w:rsid w:val="00816E22"/>
    <w:rsid w:val="00820218"/>
    <w:rsid w:val="00871F63"/>
    <w:rsid w:val="00877923"/>
    <w:rsid w:val="008A093A"/>
    <w:rsid w:val="008A7411"/>
    <w:rsid w:val="008C39CA"/>
    <w:rsid w:val="008C4C5D"/>
    <w:rsid w:val="008D1688"/>
    <w:rsid w:val="008D5E51"/>
    <w:rsid w:val="009033D1"/>
    <w:rsid w:val="00910CB9"/>
    <w:rsid w:val="00912AB3"/>
    <w:rsid w:val="00914C5E"/>
    <w:rsid w:val="0091559E"/>
    <w:rsid w:val="00922551"/>
    <w:rsid w:val="00922A97"/>
    <w:rsid w:val="0092729A"/>
    <w:rsid w:val="0094725A"/>
    <w:rsid w:val="0095114C"/>
    <w:rsid w:val="00957215"/>
    <w:rsid w:val="00957637"/>
    <w:rsid w:val="00961DE7"/>
    <w:rsid w:val="0096224F"/>
    <w:rsid w:val="00965CE6"/>
    <w:rsid w:val="00966875"/>
    <w:rsid w:val="00972A46"/>
    <w:rsid w:val="009776DC"/>
    <w:rsid w:val="0098092C"/>
    <w:rsid w:val="009828D2"/>
    <w:rsid w:val="00982F92"/>
    <w:rsid w:val="00984E9A"/>
    <w:rsid w:val="0099795A"/>
    <w:rsid w:val="009A21B5"/>
    <w:rsid w:val="009B5854"/>
    <w:rsid w:val="009C388A"/>
    <w:rsid w:val="009C4265"/>
    <w:rsid w:val="009D1AD8"/>
    <w:rsid w:val="009D51C8"/>
    <w:rsid w:val="009E08DA"/>
    <w:rsid w:val="009E1BD4"/>
    <w:rsid w:val="009E300D"/>
    <w:rsid w:val="009E33F8"/>
    <w:rsid w:val="009E3578"/>
    <w:rsid w:val="009E59BF"/>
    <w:rsid w:val="009F6375"/>
    <w:rsid w:val="00A03114"/>
    <w:rsid w:val="00A032B2"/>
    <w:rsid w:val="00A24300"/>
    <w:rsid w:val="00A31F69"/>
    <w:rsid w:val="00A320FA"/>
    <w:rsid w:val="00A328AB"/>
    <w:rsid w:val="00A35EB1"/>
    <w:rsid w:val="00A374F9"/>
    <w:rsid w:val="00A45842"/>
    <w:rsid w:val="00A46CF6"/>
    <w:rsid w:val="00A4797C"/>
    <w:rsid w:val="00A60975"/>
    <w:rsid w:val="00A71DFD"/>
    <w:rsid w:val="00A74433"/>
    <w:rsid w:val="00A77A4F"/>
    <w:rsid w:val="00A873BD"/>
    <w:rsid w:val="00A90D99"/>
    <w:rsid w:val="00A97540"/>
    <w:rsid w:val="00AA395B"/>
    <w:rsid w:val="00AA57E1"/>
    <w:rsid w:val="00AB3279"/>
    <w:rsid w:val="00AB74C8"/>
    <w:rsid w:val="00AB7EA7"/>
    <w:rsid w:val="00AC1C4F"/>
    <w:rsid w:val="00AD2D2B"/>
    <w:rsid w:val="00AE2515"/>
    <w:rsid w:val="00AE628B"/>
    <w:rsid w:val="00AF4569"/>
    <w:rsid w:val="00AF60A8"/>
    <w:rsid w:val="00B03FCD"/>
    <w:rsid w:val="00B0499E"/>
    <w:rsid w:val="00B2738D"/>
    <w:rsid w:val="00B34DB0"/>
    <w:rsid w:val="00B374A7"/>
    <w:rsid w:val="00B62E69"/>
    <w:rsid w:val="00B674F8"/>
    <w:rsid w:val="00B7131C"/>
    <w:rsid w:val="00B94752"/>
    <w:rsid w:val="00B97BBA"/>
    <w:rsid w:val="00BA133F"/>
    <w:rsid w:val="00BA5AC5"/>
    <w:rsid w:val="00BC0DAA"/>
    <w:rsid w:val="00BC235B"/>
    <w:rsid w:val="00BC6ABA"/>
    <w:rsid w:val="00BD4DD9"/>
    <w:rsid w:val="00BD5BAF"/>
    <w:rsid w:val="00BE152C"/>
    <w:rsid w:val="00BE41DA"/>
    <w:rsid w:val="00BE52DE"/>
    <w:rsid w:val="00BE5FA0"/>
    <w:rsid w:val="00BF163F"/>
    <w:rsid w:val="00BF53B4"/>
    <w:rsid w:val="00BF7F51"/>
    <w:rsid w:val="00C109FD"/>
    <w:rsid w:val="00C166DD"/>
    <w:rsid w:val="00C20D5E"/>
    <w:rsid w:val="00C21D8B"/>
    <w:rsid w:val="00C25E08"/>
    <w:rsid w:val="00C4382E"/>
    <w:rsid w:val="00C51789"/>
    <w:rsid w:val="00C53EB7"/>
    <w:rsid w:val="00C6468F"/>
    <w:rsid w:val="00C668D4"/>
    <w:rsid w:val="00C738A4"/>
    <w:rsid w:val="00C8241D"/>
    <w:rsid w:val="00C84E47"/>
    <w:rsid w:val="00C86D6D"/>
    <w:rsid w:val="00C9150C"/>
    <w:rsid w:val="00C92127"/>
    <w:rsid w:val="00CA735C"/>
    <w:rsid w:val="00CB1EA0"/>
    <w:rsid w:val="00CB6D47"/>
    <w:rsid w:val="00CC1566"/>
    <w:rsid w:val="00CD44B9"/>
    <w:rsid w:val="00CE1D49"/>
    <w:rsid w:val="00CF6E3D"/>
    <w:rsid w:val="00D15CCD"/>
    <w:rsid w:val="00D35A36"/>
    <w:rsid w:val="00D52651"/>
    <w:rsid w:val="00D57E12"/>
    <w:rsid w:val="00D76B84"/>
    <w:rsid w:val="00D76C03"/>
    <w:rsid w:val="00D85F90"/>
    <w:rsid w:val="00D87D1A"/>
    <w:rsid w:val="00D909F7"/>
    <w:rsid w:val="00D90E9C"/>
    <w:rsid w:val="00D91310"/>
    <w:rsid w:val="00D95392"/>
    <w:rsid w:val="00DA38BD"/>
    <w:rsid w:val="00DC79BF"/>
    <w:rsid w:val="00DD6298"/>
    <w:rsid w:val="00DE2FA1"/>
    <w:rsid w:val="00DE4993"/>
    <w:rsid w:val="00DF2634"/>
    <w:rsid w:val="00E01697"/>
    <w:rsid w:val="00E03009"/>
    <w:rsid w:val="00E05268"/>
    <w:rsid w:val="00E078AD"/>
    <w:rsid w:val="00E156B0"/>
    <w:rsid w:val="00E16F07"/>
    <w:rsid w:val="00E230D6"/>
    <w:rsid w:val="00E23677"/>
    <w:rsid w:val="00E32100"/>
    <w:rsid w:val="00E37636"/>
    <w:rsid w:val="00E3770C"/>
    <w:rsid w:val="00E478C0"/>
    <w:rsid w:val="00E565A7"/>
    <w:rsid w:val="00E576D3"/>
    <w:rsid w:val="00E648AF"/>
    <w:rsid w:val="00E727EB"/>
    <w:rsid w:val="00E839BE"/>
    <w:rsid w:val="00E8513F"/>
    <w:rsid w:val="00E853DE"/>
    <w:rsid w:val="00E90378"/>
    <w:rsid w:val="00E9635D"/>
    <w:rsid w:val="00EA75C2"/>
    <w:rsid w:val="00EB3EBC"/>
    <w:rsid w:val="00EB48B2"/>
    <w:rsid w:val="00EB6548"/>
    <w:rsid w:val="00EC3FAF"/>
    <w:rsid w:val="00ED07C2"/>
    <w:rsid w:val="00EE2915"/>
    <w:rsid w:val="00EE4660"/>
    <w:rsid w:val="00EE7EC6"/>
    <w:rsid w:val="00EF6632"/>
    <w:rsid w:val="00EF66F1"/>
    <w:rsid w:val="00F00A51"/>
    <w:rsid w:val="00F1538B"/>
    <w:rsid w:val="00F20A4E"/>
    <w:rsid w:val="00F2395B"/>
    <w:rsid w:val="00F352B0"/>
    <w:rsid w:val="00F401A6"/>
    <w:rsid w:val="00F41E95"/>
    <w:rsid w:val="00F4278D"/>
    <w:rsid w:val="00F80A6B"/>
    <w:rsid w:val="00F86C5F"/>
    <w:rsid w:val="00FA068F"/>
    <w:rsid w:val="00FA58FE"/>
    <w:rsid w:val="00FA6BBE"/>
    <w:rsid w:val="00FB0A1F"/>
    <w:rsid w:val="00FC070A"/>
    <w:rsid w:val="00FC4711"/>
    <w:rsid w:val="00FC7B78"/>
    <w:rsid w:val="00FE117D"/>
    <w:rsid w:val="00FE132D"/>
    <w:rsid w:val="00FF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4A2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qFormat/>
    <w:rsid w:val="005C24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C24A2"/>
    <w:pPr>
      <w:keepNext/>
      <w:ind w:left="1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24A2"/>
    <w:pPr>
      <w:keepNext/>
      <w:ind w:left="18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C24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C24A2"/>
    <w:pPr>
      <w:keepNext/>
      <w:ind w:left="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24A2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5C24A2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24A2"/>
    <w:pPr>
      <w:overflowPunct/>
      <w:autoSpaceDE/>
      <w:autoSpaceDN/>
      <w:adjustRightInd/>
      <w:jc w:val="center"/>
      <w:textAlignment w:val="auto"/>
    </w:pPr>
    <w:rPr>
      <w:b/>
      <w:sz w:val="28"/>
      <w:lang w:val="ru-RU"/>
    </w:rPr>
  </w:style>
  <w:style w:type="paragraph" w:styleId="a4">
    <w:name w:val="Title"/>
    <w:basedOn w:val="a"/>
    <w:qFormat/>
    <w:rsid w:val="005C24A2"/>
    <w:pPr>
      <w:overflowPunct/>
      <w:autoSpaceDE/>
      <w:autoSpaceDN/>
      <w:adjustRightInd/>
      <w:jc w:val="center"/>
      <w:textAlignment w:val="auto"/>
    </w:pPr>
    <w:rPr>
      <w:b/>
      <w:color w:val="000000"/>
      <w:sz w:val="28"/>
      <w:szCs w:val="28"/>
    </w:rPr>
  </w:style>
  <w:style w:type="paragraph" w:styleId="a5">
    <w:name w:val="Body Text"/>
    <w:basedOn w:val="a"/>
    <w:link w:val="a6"/>
    <w:rsid w:val="005C24A2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7">
    <w:name w:val="Body Text Indent"/>
    <w:basedOn w:val="a"/>
    <w:rsid w:val="005C24A2"/>
    <w:pPr>
      <w:ind w:firstLine="540"/>
      <w:jc w:val="both"/>
    </w:pPr>
    <w:rPr>
      <w:sz w:val="28"/>
    </w:rPr>
  </w:style>
  <w:style w:type="character" w:styleId="a8">
    <w:name w:val="Hyperlink"/>
    <w:basedOn w:val="a0"/>
    <w:rsid w:val="00C9212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877923"/>
  </w:style>
  <w:style w:type="paragraph" w:styleId="30">
    <w:name w:val="Body Text Indent 3"/>
    <w:basedOn w:val="a"/>
    <w:rsid w:val="00086737"/>
    <w:pPr>
      <w:spacing w:after="120"/>
      <w:ind w:left="283"/>
    </w:pPr>
    <w:rPr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8A741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2F1387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6775</Words>
  <Characters>3862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10616</CharactersWithSpaces>
  <SharedDoc>false</SharedDoc>
  <HLinks>
    <vt:vector size="12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http://zakon1.rada.gov.ua/laws/show/2939-17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mailto:uzh-rda@carpathia.gov.ua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31</cp:revision>
  <cp:lastPrinted>2019-10-24T07:04:00Z</cp:lastPrinted>
  <dcterms:created xsi:type="dcterms:W3CDTF">2019-10-22T11:20:00Z</dcterms:created>
  <dcterms:modified xsi:type="dcterms:W3CDTF">2019-10-24T07:08:00Z</dcterms:modified>
</cp:coreProperties>
</file>