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93" w:rsidRDefault="0059445B" w:rsidP="00DA71DA">
      <w:pPr>
        <w:pStyle w:val="a3"/>
        <w:shd w:val="clear" w:color="auto" w:fill="F5F5F5"/>
        <w:spacing w:before="0" w:beforeAutospacing="0" w:after="0" w:afterAutospacing="0"/>
        <w:jc w:val="center"/>
        <w:rPr>
          <w:sz w:val="28"/>
          <w:szCs w:val="28"/>
        </w:rPr>
      </w:pPr>
      <w:r w:rsidRPr="0059445B">
        <w:rPr>
          <w:b/>
          <w:sz w:val="28"/>
          <w:szCs w:val="28"/>
        </w:rPr>
        <w:t>ЗАЯВА</w:t>
      </w:r>
      <w:r w:rsidR="00A00193" w:rsidRPr="006A617E">
        <w:rPr>
          <w:sz w:val="28"/>
          <w:szCs w:val="28"/>
        </w:rPr>
        <w:br/>
      </w:r>
      <w:r w:rsidR="00A00193" w:rsidRPr="006A617E">
        <w:rPr>
          <w:b/>
          <w:bCs/>
          <w:sz w:val="28"/>
          <w:szCs w:val="28"/>
        </w:rPr>
        <w:t>ПРО ВИЗНАЧЕННЯ ОБСЯГУ СТРАТЕГІЧНОЇ ЕКОЛОГІЧНОЇ ОЦІНКИ</w:t>
      </w:r>
      <w:r w:rsidR="00A00193" w:rsidRPr="006A617E">
        <w:rPr>
          <w:sz w:val="28"/>
          <w:szCs w:val="28"/>
        </w:rPr>
        <w:br/>
        <w:t>детального</w:t>
      </w:r>
      <w:r w:rsidR="00A00193">
        <w:rPr>
          <w:sz w:val="28"/>
          <w:szCs w:val="28"/>
        </w:rPr>
        <w:t xml:space="preserve"> плану території </w:t>
      </w:r>
    </w:p>
    <w:p w:rsidR="00A00193" w:rsidRPr="004A4852" w:rsidRDefault="00A00193" w:rsidP="004A4852">
      <w:pPr>
        <w:pStyle w:val="a3"/>
        <w:shd w:val="clear" w:color="auto" w:fill="F5F5F5"/>
        <w:spacing w:before="0" w:beforeAutospacing="0" w:after="0" w:afterAutospacing="0"/>
        <w:jc w:val="center"/>
        <w:rPr>
          <w:sz w:val="28"/>
          <w:szCs w:val="28"/>
          <w:lang w:val="ru-RU"/>
        </w:rPr>
      </w:pPr>
      <w:r>
        <w:rPr>
          <w:sz w:val="28"/>
          <w:szCs w:val="28"/>
        </w:rPr>
        <w:t>«</w:t>
      </w:r>
      <w:r w:rsidRPr="004A4852">
        <w:rPr>
          <w:b/>
          <w:color w:val="000000"/>
          <w:sz w:val="28"/>
          <w:szCs w:val="28"/>
        </w:rPr>
        <w:t xml:space="preserve">Будівництво мистецької резиденції  в с. Підгорб,         </w:t>
      </w:r>
      <w:r>
        <w:rPr>
          <w:b/>
          <w:color w:val="000000"/>
          <w:sz w:val="28"/>
          <w:szCs w:val="28"/>
        </w:rPr>
        <w:t xml:space="preserve">                              </w:t>
      </w:r>
      <w:r w:rsidRPr="004A4852">
        <w:rPr>
          <w:b/>
          <w:color w:val="000000"/>
          <w:sz w:val="28"/>
          <w:szCs w:val="28"/>
        </w:rPr>
        <w:t>урочище "Лазький берег</w:t>
      </w:r>
      <w:r w:rsidRPr="004A4852">
        <w:rPr>
          <w:sz w:val="28"/>
          <w:szCs w:val="28"/>
        </w:rPr>
        <w:t>»</w:t>
      </w:r>
    </w:p>
    <w:p w:rsidR="00A00193" w:rsidRPr="006A617E" w:rsidRDefault="00A00193" w:rsidP="00DA71DA">
      <w:pPr>
        <w:pStyle w:val="a3"/>
        <w:shd w:val="clear" w:color="auto" w:fill="F5F5F5"/>
        <w:spacing w:before="0" w:beforeAutospacing="0" w:after="0" w:afterAutospacing="0"/>
        <w:jc w:val="center"/>
        <w:rPr>
          <w:sz w:val="28"/>
          <w:szCs w:val="28"/>
        </w:rPr>
      </w:pPr>
      <w:r w:rsidRPr="006A617E">
        <w:rPr>
          <w:sz w:val="28"/>
          <w:szCs w:val="28"/>
        </w:rPr>
        <w:t>Ужгородського району</w:t>
      </w:r>
      <w:r>
        <w:rPr>
          <w:sz w:val="28"/>
          <w:szCs w:val="28"/>
        </w:rPr>
        <w:t xml:space="preserve">, </w:t>
      </w:r>
      <w:r w:rsidRPr="006A617E">
        <w:rPr>
          <w:sz w:val="28"/>
          <w:szCs w:val="28"/>
        </w:rPr>
        <w:t>Закарпатської області</w:t>
      </w:r>
    </w:p>
    <w:p w:rsidR="00A00193" w:rsidRDefault="00A00193" w:rsidP="00FA6AB3">
      <w:pPr>
        <w:rPr>
          <w:rFonts w:ascii="Times New Roman" w:hAnsi="Times New Roman"/>
          <w:sz w:val="28"/>
          <w:szCs w:val="28"/>
        </w:rPr>
      </w:pPr>
    </w:p>
    <w:p w:rsidR="00A00193" w:rsidRPr="00C7222C" w:rsidRDefault="00A00193" w:rsidP="00D55347">
      <w:pPr>
        <w:spacing w:after="0" w:line="240" w:lineRule="auto"/>
        <w:jc w:val="center"/>
        <w:rPr>
          <w:rFonts w:ascii="Times New Roman" w:hAnsi="Times New Roman"/>
          <w:sz w:val="28"/>
          <w:szCs w:val="28"/>
        </w:rPr>
      </w:pPr>
      <w:r w:rsidRPr="00C7222C">
        <w:rPr>
          <w:rFonts w:ascii="Times New Roman" w:hAnsi="Times New Roman"/>
          <w:b/>
          <w:sz w:val="28"/>
          <w:szCs w:val="28"/>
        </w:rPr>
        <w:t>1.Замовник:</w:t>
      </w:r>
      <w:r>
        <w:rPr>
          <w:rFonts w:ascii="Times New Roman" w:hAnsi="Times New Roman"/>
          <w:sz w:val="28"/>
          <w:szCs w:val="28"/>
        </w:rPr>
        <w:tab/>
        <w:t xml:space="preserve">Виконавчий комітет </w:t>
      </w:r>
      <w:r w:rsidRPr="003E21EA">
        <w:rPr>
          <w:rFonts w:ascii="Times New Roman" w:hAnsi="Times New Roman"/>
          <w:sz w:val="28"/>
          <w:szCs w:val="28"/>
          <w:lang w:val="ru-RU"/>
        </w:rPr>
        <w:t>Баранин</w:t>
      </w:r>
      <w:r w:rsidRPr="00C7222C">
        <w:rPr>
          <w:rFonts w:ascii="Times New Roman" w:hAnsi="Times New Roman"/>
          <w:sz w:val="28"/>
          <w:szCs w:val="28"/>
        </w:rPr>
        <w:t>ської сільської ради</w:t>
      </w:r>
    </w:p>
    <w:p w:rsidR="00A00193" w:rsidRDefault="00A00193" w:rsidP="00D55347">
      <w:pPr>
        <w:spacing w:after="0" w:line="240" w:lineRule="auto"/>
        <w:jc w:val="center"/>
        <w:rPr>
          <w:rFonts w:ascii="Times New Roman" w:hAnsi="Times New Roman"/>
          <w:sz w:val="28"/>
          <w:szCs w:val="28"/>
        </w:rPr>
      </w:pPr>
      <w:r w:rsidRPr="00C7222C">
        <w:rPr>
          <w:rFonts w:ascii="Times New Roman" w:hAnsi="Times New Roman"/>
          <w:sz w:val="28"/>
          <w:szCs w:val="28"/>
        </w:rPr>
        <w:t>Юридична адреса</w:t>
      </w:r>
      <w:r w:rsidRPr="00E57829">
        <w:rPr>
          <w:rFonts w:ascii="Arial" w:hAnsi="Arial" w:cs="Arial"/>
          <w:color w:val="333333"/>
          <w:shd w:val="clear" w:color="auto" w:fill="FFFFFF"/>
        </w:rPr>
        <w:t xml:space="preserve"> </w:t>
      </w:r>
      <w:r w:rsidRPr="00E57829">
        <w:rPr>
          <w:rFonts w:ascii="Times New Roman" w:hAnsi="Times New Roman"/>
          <w:color w:val="333333"/>
          <w:sz w:val="28"/>
          <w:szCs w:val="28"/>
          <w:shd w:val="clear" w:color="auto" w:fill="FFFFFF"/>
        </w:rPr>
        <w:t>89425</w:t>
      </w:r>
      <w:r w:rsidRPr="00E57829">
        <w:rPr>
          <w:rFonts w:ascii="Times New Roman" w:hAnsi="Times New Roman"/>
          <w:sz w:val="28"/>
          <w:szCs w:val="28"/>
        </w:rPr>
        <w:t>,</w:t>
      </w:r>
      <w:r w:rsidRPr="00C7222C">
        <w:rPr>
          <w:rFonts w:ascii="Times New Roman" w:hAnsi="Times New Roman"/>
          <w:sz w:val="28"/>
          <w:szCs w:val="28"/>
        </w:rPr>
        <w:t xml:space="preserve"> Закарпатська обл.</w:t>
      </w:r>
      <w:r>
        <w:rPr>
          <w:rFonts w:ascii="Times New Roman" w:hAnsi="Times New Roman"/>
          <w:sz w:val="28"/>
          <w:szCs w:val="28"/>
        </w:rPr>
        <w:t>, Ужгородський р-н, с.Баранинці</w:t>
      </w:r>
      <w:r w:rsidRPr="0054314E">
        <w:rPr>
          <w:rFonts w:ascii="Times New Roman" w:hAnsi="Times New Roman"/>
          <w:sz w:val="28"/>
          <w:szCs w:val="28"/>
        </w:rPr>
        <w:t>,</w:t>
      </w:r>
      <w:r w:rsidRPr="0054314E">
        <w:rPr>
          <w:rFonts w:ascii="Arial" w:hAnsi="Arial" w:cs="Arial"/>
          <w:shd w:val="clear" w:color="auto" w:fill="FFFFFF"/>
        </w:rPr>
        <w:t xml:space="preserve"> </w:t>
      </w:r>
      <w:r w:rsidRPr="0054314E">
        <w:rPr>
          <w:rStyle w:val="apple-converted-space"/>
          <w:rFonts w:ascii="Arial" w:hAnsi="Arial" w:cs="Arial"/>
          <w:shd w:val="clear" w:color="auto" w:fill="FFFFFF"/>
        </w:rPr>
        <w:t> </w:t>
      </w:r>
      <w:r w:rsidR="009F32CD">
        <w:rPr>
          <w:rStyle w:val="apple-converted-space"/>
          <w:rFonts w:ascii="Arial" w:hAnsi="Arial" w:cs="Arial"/>
          <w:shd w:val="clear" w:color="auto" w:fill="FFFFFF"/>
        </w:rPr>
        <w:t xml:space="preserve">               </w:t>
      </w:r>
      <w:r w:rsidRPr="0054314E">
        <w:rPr>
          <w:rFonts w:ascii="Times New Roman" w:hAnsi="Times New Roman"/>
          <w:sz w:val="28"/>
          <w:szCs w:val="28"/>
          <w:shd w:val="clear" w:color="auto" w:fill="FFFFFF"/>
        </w:rPr>
        <w:t>вул. Центральна, буд. 42</w:t>
      </w:r>
      <w:r w:rsidRPr="0054314E">
        <w:rPr>
          <w:rFonts w:ascii="Times New Roman" w:hAnsi="Times New Roman"/>
          <w:sz w:val="28"/>
          <w:szCs w:val="28"/>
        </w:rPr>
        <w:t xml:space="preserve"> , тел.</w:t>
      </w:r>
      <w:r w:rsidRPr="0054314E">
        <w:rPr>
          <w:rFonts w:ascii="Arial" w:hAnsi="Arial" w:cs="Arial"/>
          <w:shd w:val="clear" w:color="auto" w:fill="FFFFFF"/>
        </w:rPr>
        <w:t xml:space="preserve"> </w:t>
      </w:r>
      <w:r w:rsidRPr="0054314E">
        <w:rPr>
          <w:rFonts w:ascii="Times New Roman" w:hAnsi="Times New Roman"/>
          <w:sz w:val="28"/>
          <w:szCs w:val="28"/>
          <w:shd w:val="clear" w:color="auto" w:fill="FFFFFF"/>
        </w:rPr>
        <w:t>03127-34244</w:t>
      </w:r>
      <w:r w:rsidRPr="003516F0">
        <w:rPr>
          <w:rFonts w:ascii="Times New Roman" w:hAnsi="Times New Roman"/>
          <w:sz w:val="28"/>
          <w:szCs w:val="28"/>
        </w:rPr>
        <w:t xml:space="preserve">, </w:t>
      </w:r>
      <w:r w:rsidR="003516F0">
        <w:rPr>
          <w:rFonts w:ascii="Times New Roman" w:hAnsi="Times New Roman"/>
          <w:sz w:val="28"/>
          <w:szCs w:val="28"/>
        </w:rPr>
        <w:t xml:space="preserve">  </w:t>
      </w:r>
      <w:hyperlink r:id="rId6" w:tgtFrame="_blank" w:history="1">
        <w:r w:rsidR="003516F0" w:rsidRPr="003B4CE3">
          <w:rPr>
            <w:rStyle w:val="a4"/>
            <w:rFonts w:ascii="Times New Roman" w:hAnsi="Times New Roman"/>
            <w:color w:val="auto"/>
            <w:sz w:val="28"/>
            <w:szCs w:val="28"/>
            <w:u w:val="none"/>
          </w:rPr>
          <w:t>Barsilrada@gmail.com</w:t>
        </w:r>
      </w:hyperlink>
    </w:p>
    <w:p w:rsidR="00A00193" w:rsidRPr="00C7222C" w:rsidRDefault="00A00193" w:rsidP="00C7222C">
      <w:pPr>
        <w:spacing w:after="0" w:line="240" w:lineRule="auto"/>
        <w:jc w:val="both"/>
        <w:rPr>
          <w:rFonts w:ascii="Times New Roman" w:hAnsi="Times New Roman"/>
          <w:sz w:val="28"/>
          <w:szCs w:val="28"/>
        </w:rPr>
      </w:pPr>
    </w:p>
    <w:p w:rsidR="00A00193" w:rsidRPr="00C7222C" w:rsidRDefault="00A00193" w:rsidP="00C7222C">
      <w:pPr>
        <w:spacing w:after="0" w:line="240" w:lineRule="auto"/>
        <w:jc w:val="both"/>
        <w:rPr>
          <w:rFonts w:ascii="Times New Roman" w:hAnsi="Times New Roman"/>
          <w:b/>
          <w:sz w:val="28"/>
          <w:szCs w:val="28"/>
        </w:rPr>
      </w:pPr>
      <w:r>
        <w:rPr>
          <w:rFonts w:ascii="Times New Roman" w:hAnsi="Times New Roman"/>
          <w:b/>
          <w:sz w:val="28"/>
          <w:szCs w:val="28"/>
        </w:rPr>
        <w:tab/>
      </w:r>
      <w:r w:rsidRPr="00C7222C">
        <w:rPr>
          <w:rFonts w:ascii="Times New Roman" w:hAnsi="Times New Roman"/>
          <w:b/>
          <w:sz w:val="28"/>
          <w:szCs w:val="28"/>
        </w:rPr>
        <w:t>2. Вид та основні цілі документа державного планування:</w:t>
      </w:r>
    </w:p>
    <w:p w:rsidR="00A00193" w:rsidRDefault="00A00193" w:rsidP="00DE04EB">
      <w:pPr>
        <w:spacing w:after="0" w:line="240" w:lineRule="auto"/>
        <w:jc w:val="both"/>
        <w:rPr>
          <w:rFonts w:ascii="Times New Roman" w:hAnsi="Times New Roman"/>
          <w:sz w:val="28"/>
          <w:szCs w:val="28"/>
        </w:rPr>
      </w:pPr>
      <w:r>
        <w:rPr>
          <w:rFonts w:ascii="Times New Roman" w:hAnsi="Times New Roman"/>
          <w:sz w:val="28"/>
          <w:szCs w:val="28"/>
        </w:rPr>
        <w:tab/>
        <w:t xml:space="preserve">Детальний </w:t>
      </w:r>
      <w:r w:rsidRPr="00C7222C">
        <w:rPr>
          <w:rFonts w:ascii="Times New Roman" w:hAnsi="Times New Roman"/>
          <w:sz w:val="28"/>
          <w:szCs w:val="28"/>
        </w:rPr>
        <w:t xml:space="preserve">план території </w:t>
      </w:r>
      <w:r>
        <w:rPr>
          <w:rFonts w:ascii="Times New Roman" w:hAnsi="Times New Roman"/>
          <w:sz w:val="28"/>
          <w:szCs w:val="28"/>
        </w:rPr>
        <w:t xml:space="preserve"> «</w:t>
      </w:r>
      <w:r w:rsidRPr="004A4852">
        <w:rPr>
          <w:rFonts w:ascii="Times New Roman" w:hAnsi="Times New Roman"/>
          <w:color w:val="000000"/>
          <w:sz w:val="28"/>
          <w:szCs w:val="28"/>
          <w:lang w:eastAsia="uk-UA"/>
        </w:rPr>
        <w:t>Будівництво мистецької резиден</w:t>
      </w:r>
      <w:r>
        <w:rPr>
          <w:rFonts w:ascii="Times New Roman" w:hAnsi="Times New Roman"/>
          <w:color w:val="000000"/>
          <w:sz w:val="28"/>
          <w:szCs w:val="28"/>
          <w:lang w:eastAsia="uk-UA"/>
        </w:rPr>
        <w:t>ції  в с.</w:t>
      </w:r>
      <w:r w:rsidRPr="004A4852">
        <w:rPr>
          <w:rFonts w:ascii="Times New Roman" w:hAnsi="Times New Roman"/>
          <w:color w:val="000000"/>
          <w:sz w:val="28"/>
          <w:szCs w:val="28"/>
          <w:lang w:eastAsia="uk-UA"/>
        </w:rPr>
        <w:t xml:space="preserve">Підгорб, </w:t>
      </w:r>
      <w:r>
        <w:rPr>
          <w:rFonts w:ascii="Times New Roman" w:hAnsi="Times New Roman"/>
          <w:color w:val="000000"/>
          <w:sz w:val="28"/>
          <w:szCs w:val="28"/>
          <w:lang w:eastAsia="uk-UA"/>
        </w:rPr>
        <w:t>урочище «</w:t>
      </w:r>
      <w:r w:rsidRPr="004A4852">
        <w:rPr>
          <w:rFonts w:ascii="Times New Roman" w:hAnsi="Times New Roman"/>
          <w:color w:val="000000"/>
          <w:sz w:val="28"/>
          <w:szCs w:val="28"/>
          <w:lang w:eastAsia="uk-UA"/>
        </w:rPr>
        <w:t>Лазький берег</w:t>
      </w:r>
      <w:r w:rsidRPr="004A4852">
        <w:rPr>
          <w:rFonts w:ascii="Times New Roman" w:hAnsi="Times New Roman"/>
          <w:sz w:val="28"/>
          <w:szCs w:val="28"/>
        </w:rPr>
        <w:t>»</w:t>
      </w:r>
      <w:r>
        <w:rPr>
          <w:rFonts w:ascii="Times New Roman" w:hAnsi="Times New Roman"/>
          <w:sz w:val="28"/>
          <w:szCs w:val="28"/>
        </w:rPr>
        <w:t xml:space="preserve"> </w:t>
      </w:r>
      <w:r w:rsidRPr="00C7222C">
        <w:rPr>
          <w:rFonts w:ascii="Times New Roman" w:hAnsi="Times New Roman"/>
          <w:sz w:val="28"/>
          <w:szCs w:val="28"/>
        </w:rPr>
        <w:t>Ужгородського району</w:t>
      </w:r>
      <w:r>
        <w:rPr>
          <w:rFonts w:ascii="Times New Roman" w:hAnsi="Times New Roman"/>
          <w:sz w:val="28"/>
          <w:szCs w:val="28"/>
        </w:rPr>
        <w:t>,</w:t>
      </w:r>
      <w:r w:rsidRPr="00C7222C">
        <w:rPr>
          <w:rFonts w:ascii="Times New Roman" w:hAnsi="Times New Roman"/>
          <w:sz w:val="28"/>
          <w:szCs w:val="28"/>
        </w:rPr>
        <w:t xml:space="preserve"> Закарпатської області</w:t>
      </w:r>
      <w:r>
        <w:rPr>
          <w:rFonts w:ascii="Times New Roman" w:hAnsi="Times New Roman"/>
          <w:sz w:val="28"/>
          <w:szCs w:val="28"/>
        </w:rPr>
        <w:t xml:space="preserve">, </w:t>
      </w:r>
      <w:r w:rsidRPr="00C7222C">
        <w:rPr>
          <w:rFonts w:ascii="Times New Roman" w:hAnsi="Times New Roman"/>
          <w:sz w:val="28"/>
          <w:szCs w:val="28"/>
        </w:rPr>
        <w:t>розробляється з метою визначення планувальної організації і функціонального призначення, просторової композиції і параметрів забудови земельної діл</w:t>
      </w:r>
      <w:r>
        <w:rPr>
          <w:rFonts w:ascii="Times New Roman" w:hAnsi="Times New Roman"/>
          <w:sz w:val="28"/>
          <w:szCs w:val="28"/>
        </w:rPr>
        <w:t>янки в с.Підгорб</w:t>
      </w:r>
      <w:r w:rsidRPr="00C7222C">
        <w:rPr>
          <w:rFonts w:ascii="Times New Roman" w:hAnsi="Times New Roman"/>
          <w:sz w:val="28"/>
          <w:szCs w:val="28"/>
        </w:rPr>
        <w:t>, та підлягає стратегічній екологічній оцінці.</w:t>
      </w:r>
    </w:p>
    <w:p w:rsidR="00A00193" w:rsidRPr="00C7222C" w:rsidRDefault="00A00193" w:rsidP="00C7222C">
      <w:pPr>
        <w:spacing w:after="0" w:line="240" w:lineRule="auto"/>
        <w:jc w:val="both"/>
        <w:rPr>
          <w:rFonts w:ascii="Times New Roman" w:hAnsi="Times New Roman"/>
          <w:sz w:val="28"/>
          <w:szCs w:val="28"/>
        </w:rPr>
      </w:pPr>
    </w:p>
    <w:p w:rsidR="00A00193" w:rsidRPr="00C7222C" w:rsidRDefault="00A00193" w:rsidP="00C7222C">
      <w:pPr>
        <w:spacing w:after="0" w:line="240" w:lineRule="auto"/>
        <w:jc w:val="both"/>
        <w:rPr>
          <w:rFonts w:ascii="Times New Roman" w:hAnsi="Times New Roman"/>
          <w:b/>
          <w:sz w:val="28"/>
          <w:szCs w:val="28"/>
        </w:rPr>
      </w:pPr>
      <w:r>
        <w:rPr>
          <w:rFonts w:ascii="Times New Roman" w:hAnsi="Times New Roman"/>
          <w:sz w:val="28"/>
          <w:szCs w:val="28"/>
        </w:rPr>
        <w:tab/>
      </w:r>
      <w:r w:rsidRPr="00C7222C">
        <w:rPr>
          <w:rFonts w:ascii="Times New Roman" w:hAnsi="Times New Roman"/>
          <w:b/>
          <w:sz w:val="28"/>
          <w:szCs w:val="28"/>
        </w:rPr>
        <w:t>3.Інформація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A00193" w:rsidRPr="00BB136B" w:rsidRDefault="00A00193" w:rsidP="00DE04EB">
      <w:pPr>
        <w:pStyle w:val="a3"/>
        <w:spacing w:before="0" w:beforeAutospacing="0" w:after="0" w:afterAutospacing="0"/>
        <w:jc w:val="both"/>
        <w:rPr>
          <w:sz w:val="28"/>
          <w:szCs w:val="28"/>
        </w:rPr>
      </w:pPr>
      <w:r w:rsidRPr="00BB136B">
        <w:rPr>
          <w:sz w:val="28"/>
          <w:szCs w:val="28"/>
        </w:rPr>
        <w:tab/>
        <w:t>Об’єкт цього дослідження (дві земельні ділянки), знаход</w:t>
      </w:r>
      <w:r>
        <w:rPr>
          <w:sz w:val="28"/>
          <w:szCs w:val="28"/>
        </w:rPr>
        <w:t>я</w:t>
      </w:r>
      <w:r w:rsidRPr="00BB136B">
        <w:rPr>
          <w:sz w:val="28"/>
          <w:szCs w:val="28"/>
        </w:rPr>
        <w:t xml:space="preserve">ться в  північно-західній стороні села </w:t>
      </w:r>
      <w:r w:rsidRPr="00BB136B">
        <w:rPr>
          <w:color w:val="000000"/>
          <w:sz w:val="28"/>
          <w:szCs w:val="28"/>
        </w:rPr>
        <w:t>Підгорб</w:t>
      </w:r>
      <w:r w:rsidRPr="00BB136B">
        <w:rPr>
          <w:sz w:val="28"/>
          <w:szCs w:val="28"/>
        </w:rPr>
        <w:t xml:space="preserve">, в </w:t>
      </w:r>
      <w:r w:rsidRPr="00BB136B">
        <w:rPr>
          <w:color w:val="000000"/>
          <w:sz w:val="28"/>
          <w:szCs w:val="28"/>
        </w:rPr>
        <w:t xml:space="preserve">урочище «Лазький берег» </w:t>
      </w:r>
      <w:r w:rsidRPr="00BB136B">
        <w:rPr>
          <w:sz w:val="28"/>
          <w:szCs w:val="28"/>
        </w:rPr>
        <w:t xml:space="preserve">поблизу сформованої індивідуальної житлової забудови. </w:t>
      </w:r>
    </w:p>
    <w:p w:rsidR="00A00193" w:rsidRPr="00BB136B" w:rsidRDefault="00A00193" w:rsidP="00B75B60">
      <w:pPr>
        <w:pStyle w:val="a3"/>
        <w:spacing w:before="0" w:beforeAutospacing="0" w:after="0" w:afterAutospacing="0"/>
        <w:ind w:firstLine="708"/>
        <w:jc w:val="both"/>
        <w:rPr>
          <w:sz w:val="28"/>
          <w:szCs w:val="28"/>
        </w:rPr>
      </w:pPr>
      <w:r w:rsidRPr="00BB136B">
        <w:rPr>
          <w:sz w:val="28"/>
          <w:szCs w:val="28"/>
        </w:rPr>
        <w:t xml:space="preserve">Перша </w:t>
      </w:r>
      <w:r>
        <w:rPr>
          <w:sz w:val="28"/>
          <w:szCs w:val="28"/>
        </w:rPr>
        <w:t xml:space="preserve">земельна ділянка </w:t>
      </w:r>
      <w:r w:rsidRPr="00BB136B">
        <w:rPr>
          <w:sz w:val="28"/>
          <w:szCs w:val="28"/>
        </w:rPr>
        <w:t xml:space="preserve">загальною площею </w:t>
      </w:r>
      <w:smartTag w:uri="urn:schemas-microsoft-com:office:smarttags" w:element="metricconverter">
        <w:smartTagPr>
          <w:attr w:name="ProductID" w:val="1.826 га"/>
        </w:smartTagPr>
        <w:r w:rsidRPr="00BB136B">
          <w:rPr>
            <w:color w:val="000000"/>
            <w:sz w:val="28"/>
            <w:szCs w:val="28"/>
            <w:lang w:val="ru-RU" w:eastAsia="ru-RU"/>
          </w:rPr>
          <w:t xml:space="preserve">1.826 </w:t>
        </w:r>
        <w:r w:rsidRPr="00BB136B">
          <w:rPr>
            <w:sz w:val="28"/>
            <w:szCs w:val="28"/>
          </w:rPr>
          <w:t>га</w:t>
        </w:r>
      </w:smartTag>
      <w:r w:rsidRPr="00BB136B">
        <w:rPr>
          <w:sz w:val="28"/>
          <w:szCs w:val="28"/>
        </w:rPr>
        <w:t>, з кадастровим номер</w:t>
      </w:r>
      <w:r>
        <w:rPr>
          <w:sz w:val="28"/>
          <w:szCs w:val="28"/>
        </w:rPr>
        <w:t>о</w:t>
      </w:r>
      <w:r w:rsidRPr="00BB136B">
        <w:rPr>
          <w:sz w:val="28"/>
          <w:szCs w:val="28"/>
        </w:rPr>
        <w:t>м</w:t>
      </w:r>
      <w:r>
        <w:rPr>
          <w:sz w:val="28"/>
          <w:szCs w:val="28"/>
        </w:rPr>
        <w:t xml:space="preserve"> </w:t>
      </w:r>
      <w:r w:rsidRPr="00BB136B">
        <w:rPr>
          <w:bCs/>
          <w:color w:val="000000"/>
          <w:sz w:val="28"/>
          <w:szCs w:val="28"/>
          <w:lang w:val="ru-RU" w:eastAsia="ru-RU"/>
        </w:rPr>
        <w:t>2124880304:05:002:0050.</w:t>
      </w:r>
    </w:p>
    <w:p w:rsidR="00A00193" w:rsidRPr="00BB136B" w:rsidRDefault="00A00193" w:rsidP="006262FF">
      <w:pPr>
        <w:spacing w:after="0" w:line="240" w:lineRule="auto"/>
        <w:ind w:firstLine="709"/>
        <w:jc w:val="both"/>
        <w:rPr>
          <w:rFonts w:ascii="Times New Roman" w:hAnsi="Times New Roman"/>
          <w:color w:val="000000"/>
          <w:sz w:val="28"/>
          <w:szCs w:val="28"/>
          <w:lang w:val="ru-RU" w:eastAsia="ru-RU"/>
        </w:rPr>
      </w:pPr>
      <w:r w:rsidRPr="00BB136B">
        <w:rPr>
          <w:rFonts w:ascii="Times New Roman" w:hAnsi="Times New Roman"/>
          <w:sz w:val="28"/>
          <w:szCs w:val="28"/>
        </w:rPr>
        <w:t>Друга земельна ділянка загальною площею</w:t>
      </w:r>
      <w:r w:rsidR="006262FF">
        <w:rPr>
          <w:rFonts w:ascii="Times New Roman" w:hAnsi="Times New Roman"/>
          <w:sz w:val="28"/>
          <w:szCs w:val="28"/>
        </w:rPr>
        <w:t xml:space="preserve">  </w:t>
      </w:r>
      <w:r w:rsidRPr="00BB136B">
        <w:rPr>
          <w:rFonts w:ascii="Times New Roman" w:hAnsi="Times New Roman"/>
          <w:color w:val="000000"/>
          <w:sz w:val="28"/>
          <w:szCs w:val="28"/>
          <w:lang w:val="ru-RU" w:eastAsia="ru-RU"/>
        </w:rPr>
        <w:t>1.826 га</w:t>
      </w:r>
      <w:r w:rsidRPr="00BB136B">
        <w:rPr>
          <w:rFonts w:ascii="Times New Roman" w:hAnsi="Times New Roman"/>
          <w:sz w:val="28"/>
          <w:szCs w:val="28"/>
        </w:rPr>
        <w:t xml:space="preserve">, з кадастровим номером </w:t>
      </w:r>
      <w:r w:rsidRPr="00BB136B">
        <w:rPr>
          <w:rFonts w:ascii="Times New Roman" w:hAnsi="Times New Roman"/>
          <w:bCs/>
          <w:color w:val="000000"/>
          <w:sz w:val="28"/>
          <w:szCs w:val="28"/>
          <w:lang w:val="ru-RU" w:eastAsia="ru-RU"/>
        </w:rPr>
        <w:t>2124880304:05:002:004</w:t>
      </w:r>
      <w:r>
        <w:rPr>
          <w:rFonts w:ascii="Times New Roman" w:hAnsi="Times New Roman"/>
          <w:bCs/>
          <w:color w:val="000000"/>
          <w:sz w:val="28"/>
          <w:szCs w:val="28"/>
          <w:lang w:val="ru-RU" w:eastAsia="ru-RU"/>
        </w:rPr>
        <w:t>7.</w:t>
      </w:r>
    </w:p>
    <w:p w:rsidR="00A00193" w:rsidRPr="00BB136B" w:rsidRDefault="00A00193" w:rsidP="00B75B60">
      <w:pPr>
        <w:spacing w:after="0" w:line="240" w:lineRule="auto"/>
        <w:jc w:val="both"/>
        <w:rPr>
          <w:rFonts w:ascii="Times New Roman" w:hAnsi="Times New Roman"/>
          <w:color w:val="000000"/>
          <w:sz w:val="28"/>
          <w:szCs w:val="28"/>
          <w:lang w:val="ru-RU" w:eastAsia="ru-RU"/>
        </w:rPr>
      </w:pPr>
      <w:r>
        <w:rPr>
          <w:sz w:val="28"/>
          <w:szCs w:val="28"/>
        </w:rPr>
        <w:tab/>
      </w:r>
      <w:r w:rsidRPr="00BB136B">
        <w:rPr>
          <w:rFonts w:ascii="Times New Roman" w:hAnsi="Times New Roman"/>
          <w:sz w:val="28"/>
          <w:szCs w:val="28"/>
        </w:rPr>
        <w:t xml:space="preserve">Земельні ділянки знаходяться в зоні житлової і громадської забудови. </w:t>
      </w:r>
      <w:r w:rsidRPr="00BB136B">
        <w:rPr>
          <w:rFonts w:ascii="Times New Roman" w:hAnsi="Times New Roman"/>
          <w:sz w:val="28"/>
          <w:szCs w:val="28"/>
        </w:rPr>
        <w:tab/>
        <w:t>Цільове призначення земельних ділянок –</w:t>
      </w:r>
      <w:r>
        <w:rPr>
          <w:rFonts w:ascii="Times New Roman" w:hAnsi="Times New Roman"/>
          <w:sz w:val="28"/>
          <w:szCs w:val="28"/>
        </w:rPr>
        <w:t xml:space="preserve"> </w:t>
      </w:r>
      <w:r w:rsidRPr="00BB136B">
        <w:rPr>
          <w:rFonts w:ascii="Times New Roman" w:hAnsi="Times New Roman"/>
          <w:color w:val="000000"/>
          <w:sz w:val="28"/>
          <w:szCs w:val="28"/>
          <w:lang w:val="ru-RU" w:eastAsia="ru-RU"/>
        </w:rPr>
        <w:t xml:space="preserve">01.03 </w:t>
      </w:r>
      <w:r>
        <w:rPr>
          <w:rFonts w:ascii="Times New Roman" w:hAnsi="Times New Roman"/>
          <w:color w:val="000000"/>
          <w:sz w:val="28"/>
          <w:szCs w:val="28"/>
          <w:lang w:val="ru-RU" w:eastAsia="ru-RU"/>
        </w:rPr>
        <w:t>«</w:t>
      </w:r>
      <w:r w:rsidRPr="00BB136B">
        <w:rPr>
          <w:rFonts w:ascii="Times New Roman" w:hAnsi="Times New Roman"/>
          <w:color w:val="000000"/>
          <w:sz w:val="28"/>
          <w:szCs w:val="28"/>
          <w:lang w:val="ru-RU" w:eastAsia="ru-RU"/>
        </w:rPr>
        <w:t>Для ведення особистого селянського господарства</w:t>
      </w:r>
      <w:r>
        <w:rPr>
          <w:rFonts w:ascii="Times New Roman" w:hAnsi="Times New Roman"/>
          <w:color w:val="000000"/>
          <w:sz w:val="28"/>
          <w:szCs w:val="28"/>
          <w:lang w:val="ru-RU" w:eastAsia="ru-RU"/>
        </w:rPr>
        <w:t>».</w:t>
      </w:r>
    </w:p>
    <w:p w:rsidR="00A00193" w:rsidRDefault="00A00193" w:rsidP="00DE04EB">
      <w:pPr>
        <w:pStyle w:val="a3"/>
        <w:spacing w:before="0" w:beforeAutospacing="0" w:after="0" w:afterAutospacing="0"/>
        <w:jc w:val="both"/>
        <w:rPr>
          <w:sz w:val="28"/>
          <w:szCs w:val="28"/>
        </w:rPr>
      </w:pPr>
      <w:r>
        <w:rPr>
          <w:sz w:val="28"/>
          <w:szCs w:val="28"/>
        </w:rPr>
        <w:tab/>
      </w:r>
      <w:r w:rsidRPr="00C7222C">
        <w:rPr>
          <w:sz w:val="28"/>
          <w:szCs w:val="28"/>
        </w:rPr>
        <w:t>Територія вільна від забудови.</w:t>
      </w:r>
      <w:r>
        <w:rPr>
          <w:sz w:val="28"/>
          <w:szCs w:val="28"/>
        </w:rPr>
        <w:t xml:space="preserve"> </w:t>
      </w:r>
    </w:p>
    <w:p w:rsidR="00A00193" w:rsidRPr="00C7222C" w:rsidRDefault="00A00193" w:rsidP="00DE04EB">
      <w:pPr>
        <w:pStyle w:val="a3"/>
        <w:spacing w:before="0" w:beforeAutospacing="0" w:after="0" w:afterAutospacing="0"/>
        <w:jc w:val="both"/>
        <w:rPr>
          <w:sz w:val="28"/>
          <w:szCs w:val="28"/>
        </w:rPr>
      </w:pPr>
      <w:r>
        <w:rPr>
          <w:sz w:val="28"/>
          <w:szCs w:val="28"/>
        </w:rPr>
        <w:tab/>
      </w:r>
      <w:r w:rsidRPr="00C7222C">
        <w:rPr>
          <w:sz w:val="28"/>
          <w:szCs w:val="28"/>
        </w:rPr>
        <w:t>На проектованому об’єкті передбачається</w:t>
      </w:r>
      <w:r>
        <w:rPr>
          <w:sz w:val="28"/>
          <w:szCs w:val="28"/>
        </w:rPr>
        <w:t xml:space="preserve"> розміщення таких об’єктів</w:t>
      </w:r>
      <w:r w:rsidRPr="00C7222C">
        <w:rPr>
          <w:sz w:val="28"/>
          <w:szCs w:val="28"/>
        </w:rPr>
        <w:t>: </w:t>
      </w:r>
    </w:p>
    <w:p w:rsidR="00A00193" w:rsidRPr="00891AB1" w:rsidRDefault="00A00193" w:rsidP="00891AB1">
      <w:pPr>
        <w:pStyle w:val="1"/>
        <w:numPr>
          <w:ilvl w:val="0"/>
          <w:numId w:val="6"/>
        </w:numPr>
        <w:jc w:val="left"/>
        <w:rPr>
          <w:color w:val="000000"/>
          <w:sz w:val="28"/>
          <w:szCs w:val="28"/>
          <w:lang w:val="uk-UA" w:eastAsia="uk-UA"/>
        </w:rPr>
      </w:pPr>
      <w:r w:rsidRPr="00891AB1">
        <w:rPr>
          <w:color w:val="000000"/>
          <w:sz w:val="28"/>
          <w:szCs w:val="28"/>
          <w:lang w:val="uk-UA" w:eastAsia="uk-UA"/>
        </w:rPr>
        <w:t>мистецька резиденція;</w:t>
      </w:r>
    </w:p>
    <w:p w:rsidR="00A00193" w:rsidRPr="00891AB1" w:rsidRDefault="00A00193" w:rsidP="00891AB1">
      <w:pPr>
        <w:numPr>
          <w:ilvl w:val="0"/>
          <w:numId w:val="6"/>
        </w:numPr>
        <w:spacing w:after="0" w:line="240" w:lineRule="auto"/>
        <w:rPr>
          <w:rFonts w:ascii="Times New Roman" w:hAnsi="Times New Roman"/>
          <w:sz w:val="28"/>
          <w:szCs w:val="28"/>
          <w:lang w:eastAsia="uk-UA"/>
        </w:rPr>
      </w:pPr>
      <w:r w:rsidRPr="00891AB1">
        <w:rPr>
          <w:rFonts w:ascii="Times New Roman" w:hAnsi="Times New Roman"/>
          <w:sz w:val="28"/>
          <w:szCs w:val="28"/>
          <w:lang w:eastAsia="uk-UA"/>
        </w:rPr>
        <w:t>підземні протипожежні резервуари;</w:t>
      </w:r>
    </w:p>
    <w:p w:rsidR="00A00193" w:rsidRPr="00891AB1" w:rsidRDefault="00A00193" w:rsidP="00891AB1">
      <w:pPr>
        <w:numPr>
          <w:ilvl w:val="0"/>
          <w:numId w:val="6"/>
        </w:numPr>
        <w:spacing w:after="0" w:line="240" w:lineRule="auto"/>
        <w:rPr>
          <w:rFonts w:ascii="Times New Roman" w:hAnsi="Times New Roman"/>
          <w:sz w:val="28"/>
          <w:szCs w:val="28"/>
          <w:lang w:eastAsia="uk-UA"/>
        </w:rPr>
      </w:pPr>
      <w:r w:rsidRPr="00891AB1">
        <w:rPr>
          <w:rFonts w:ascii="Times New Roman" w:hAnsi="Times New Roman"/>
          <w:sz w:val="28"/>
          <w:szCs w:val="28"/>
          <w:lang w:eastAsia="uk-UA"/>
        </w:rPr>
        <w:t>трансформаторна підстанція;</w:t>
      </w:r>
    </w:p>
    <w:p w:rsidR="00A00193" w:rsidRPr="00891AB1" w:rsidRDefault="00A00193" w:rsidP="00891AB1">
      <w:pPr>
        <w:numPr>
          <w:ilvl w:val="0"/>
          <w:numId w:val="6"/>
        </w:numPr>
        <w:spacing w:after="0" w:line="240" w:lineRule="auto"/>
        <w:rPr>
          <w:rFonts w:ascii="Times New Roman" w:hAnsi="Times New Roman"/>
          <w:sz w:val="28"/>
          <w:szCs w:val="28"/>
          <w:lang w:eastAsia="uk-UA"/>
        </w:rPr>
      </w:pPr>
      <w:r w:rsidRPr="00891AB1">
        <w:rPr>
          <w:rFonts w:ascii="Times New Roman" w:hAnsi="Times New Roman"/>
          <w:sz w:val="28"/>
          <w:szCs w:val="28"/>
          <w:lang w:eastAsia="uk-UA"/>
        </w:rPr>
        <w:t>підземний резервуар питної води з насосною станцією;</w:t>
      </w:r>
    </w:p>
    <w:p w:rsidR="00A00193" w:rsidRPr="00891AB1" w:rsidRDefault="00A00193" w:rsidP="00891AB1">
      <w:pPr>
        <w:numPr>
          <w:ilvl w:val="0"/>
          <w:numId w:val="6"/>
        </w:numPr>
        <w:spacing w:after="0" w:line="240" w:lineRule="auto"/>
        <w:rPr>
          <w:rFonts w:ascii="Times New Roman" w:hAnsi="Times New Roman"/>
          <w:sz w:val="28"/>
          <w:szCs w:val="28"/>
          <w:lang w:eastAsia="uk-UA"/>
        </w:rPr>
      </w:pPr>
      <w:r w:rsidRPr="00891AB1">
        <w:rPr>
          <w:rFonts w:ascii="Times New Roman" w:hAnsi="Times New Roman"/>
          <w:sz w:val="28"/>
          <w:szCs w:val="28"/>
          <w:lang w:eastAsia="uk-UA"/>
        </w:rPr>
        <w:t>локальна очисна споруда, типу «Біолідер»;</w:t>
      </w:r>
    </w:p>
    <w:p w:rsidR="00A00193" w:rsidRPr="00891AB1" w:rsidRDefault="00A00193" w:rsidP="00891AB1">
      <w:pPr>
        <w:numPr>
          <w:ilvl w:val="0"/>
          <w:numId w:val="6"/>
        </w:numPr>
        <w:spacing w:after="0" w:line="240" w:lineRule="auto"/>
        <w:rPr>
          <w:rFonts w:ascii="Times New Roman" w:hAnsi="Times New Roman"/>
          <w:sz w:val="28"/>
          <w:szCs w:val="28"/>
          <w:lang w:eastAsia="uk-UA"/>
        </w:rPr>
      </w:pPr>
      <w:r w:rsidRPr="00891AB1">
        <w:rPr>
          <w:rFonts w:ascii="Times New Roman" w:hAnsi="Times New Roman"/>
          <w:sz w:val="28"/>
          <w:szCs w:val="28"/>
          <w:lang w:eastAsia="uk-UA"/>
        </w:rPr>
        <w:t>збірник очищених стоків;</w:t>
      </w:r>
    </w:p>
    <w:p w:rsidR="00A00193" w:rsidRPr="00891AB1" w:rsidRDefault="00A00193" w:rsidP="00891AB1">
      <w:pPr>
        <w:numPr>
          <w:ilvl w:val="0"/>
          <w:numId w:val="6"/>
        </w:numPr>
        <w:spacing w:after="0" w:line="240" w:lineRule="auto"/>
        <w:rPr>
          <w:rFonts w:ascii="Times New Roman" w:hAnsi="Times New Roman"/>
          <w:sz w:val="28"/>
          <w:szCs w:val="28"/>
          <w:lang w:eastAsia="uk-UA"/>
        </w:rPr>
      </w:pPr>
      <w:r w:rsidRPr="00891AB1">
        <w:rPr>
          <w:rFonts w:ascii="Times New Roman" w:hAnsi="Times New Roman"/>
          <w:sz w:val="28"/>
          <w:szCs w:val="28"/>
          <w:lang w:eastAsia="uk-UA"/>
        </w:rPr>
        <w:t>стоянка легкових автомобілів;</w:t>
      </w:r>
    </w:p>
    <w:p w:rsidR="00A00193" w:rsidRPr="00891AB1" w:rsidRDefault="00A00193" w:rsidP="00891AB1">
      <w:pPr>
        <w:numPr>
          <w:ilvl w:val="0"/>
          <w:numId w:val="6"/>
        </w:numPr>
        <w:spacing w:after="0" w:line="240" w:lineRule="auto"/>
        <w:rPr>
          <w:rFonts w:ascii="Times New Roman" w:hAnsi="Times New Roman"/>
          <w:sz w:val="28"/>
          <w:szCs w:val="28"/>
          <w:lang w:eastAsia="uk-UA"/>
        </w:rPr>
      </w:pPr>
      <w:r w:rsidRPr="00891AB1">
        <w:rPr>
          <w:rFonts w:ascii="Times New Roman" w:hAnsi="Times New Roman"/>
          <w:sz w:val="28"/>
          <w:szCs w:val="28"/>
          <w:lang w:eastAsia="uk-UA"/>
        </w:rPr>
        <w:t>допоміжні майданчики</w:t>
      </w:r>
      <w:r>
        <w:rPr>
          <w:rFonts w:ascii="Times New Roman" w:hAnsi="Times New Roman"/>
          <w:sz w:val="28"/>
          <w:szCs w:val="28"/>
          <w:lang w:eastAsia="uk-UA"/>
        </w:rPr>
        <w:t>.</w:t>
      </w:r>
    </w:p>
    <w:p w:rsidR="00A00193" w:rsidRDefault="00A00193" w:rsidP="00C7222C">
      <w:pPr>
        <w:spacing w:after="0" w:line="240" w:lineRule="auto"/>
        <w:jc w:val="both"/>
        <w:rPr>
          <w:rFonts w:ascii="Times New Roman" w:hAnsi="Times New Roman"/>
          <w:color w:val="080808"/>
          <w:sz w:val="28"/>
          <w:szCs w:val="28"/>
        </w:rPr>
      </w:pPr>
    </w:p>
    <w:p w:rsidR="00A00193" w:rsidRPr="00C7222C" w:rsidRDefault="00A00193" w:rsidP="00C7222C">
      <w:pPr>
        <w:spacing w:after="0" w:line="240" w:lineRule="auto"/>
        <w:jc w:val="both"/>
        <w:rPr>
          <w:rFonts w:ascii="Times New Roman" w:hAnsi="Times New Roman"/>
          <w:sz w:val="28"/>
          <w:szCs w:val="28"/>
        </w:rPr>
      </w:pPr>
    </w:p>
    <w:p w:rsidR="00A00193" w:rsidRDefault="00A00193" w:rsidP="00A94D94">
      <w:pPr>
        <w:spacing w:after="0" w:line="240" w:lineRule="auto"/>
        <w:jc w:val="both"/>
        <w:rPr>
          <w:rFonts w:ascii="Times New Roman" w:hAnsi="Times New Roman"/>
          <w:sz w:val="28"/>
          <w:szCs w:val="28"/>
        </w:rPr>
      </w:pPr>
      <w:r w:rsidRPr="00A94D94">
        <w:rPr>
          <w:rFonts w:ascii="Times New Roman" w:hAnsi="Times New Roman"/>
          <w:sz w:val="28"/>
          <w:szCs w:val="28"/>
        </w:rPr>
        <w:lastRenderedPageBreak/>
        <w:tab/>
        <w:t>Запроектований об’є</w:t>
      </w:r>
      <w:r>
        <w:rPr>
          <w:rFonts w:ascii="Times New Roman" w:hAnsi="Times New Roman"/>
          <w:sz w:val="28"/>
          <w:szCs w:val="28"/>
        </w:rPr>
        <w:t>кт «мистецька резиденція</w:t>
      </w:r>
      <w:r w:rsidRPr="00A94D94">
        <w:rPr>
          <w:rFonts w:ascii="Times New Roman" w:hAnsi="Times New Roman"/>
          <w:sz w:val="28"/>
          <w:szCs w:val="28"/>
        </w:rPr>
        <w:t xml:space="preserve">» відповідає вимогам ДБН Б.2.2-12:2018  «ПЛАНУВАННЯ І ЗАБУДОВА ТЕРИТОРІЙ» </w:t>
      </w:r>
      <w:r>
        <w:rPr>
          <w:rFonts w:ascii="Times New Roman" w:hAnsi="Times New Roman"/>
          <w:sz w:val="28"/>
          <w:szCs w:val="28"/>
        </w:rPr>
        <w:t xml:space="preserve">та </w:t>
      </w:r>
      <w:r w:rsidRPr="00A94D94">
        <w:rPr>
          <w:rFonts w:ascii="Times New Roman" w:hAnsi="Times New Roman"/>
          <w:sz w:val="28"/>
          <w:szCs w:val="28"/>
        </w:rPr>
        <w:t>Державним санітарним правилам планування та забудови населених пунктів.</w:t>
      </w:r>
    </w:p>
    <w:p w:rsidR="00A00193" w:rsidRPr="00A94D94" w:rsidRDefault="00A00193" w:rsidP="00A94D94">
      <w:pPr>
        <w:spacing w:after="0" w:line="240" w:lineRule="auto"/>
        <w:jc w:val="both"/>
        <w:rPr>
          <w:rFonts w:ascii="Times New Roman" w:hAnsi="Times New Roman"/>
          <w:sz w:val="28"/>
          <w:szCs w:val="28"/>
        </w:rPr>
      </w:pPr>
    </w:p>
    <w:p w:rsidR="00A00193" w:rsidRDefault="00A00193" w:rsidP="00A94D94">
      <w:pPr>
        <w:spacing w:after="0" w:line="240" w:lineRule="auto"/>
        <w:jc w:val="both"/>
        <w:rPr>
          <w:rFonts w:ascii="Times New Roman" w:hAnsi="Times New Roman"/>
          <w:b/>
          <w:sz w:val="28"/>
          <w:szCs w:val="28"/>
        </w:rPr>
      </w:pPr>
      <w:r>
        <w:rPr>
          <w:rFonts w:ascii="Times New Roman" w:hAnsi="Times New Roman"/>
          <w:b/>
          <w:sz w:val="28"/>
          <w:szCs w:val="28"/>
        </w:rPr>
        <w:tab/>
      </w:r>
      <w:r w:rsidRPr="00A94D94">
        <w:rPr>
          <w:rFonts w:ascii="Times New Roman" w:hAnsi="Times New Roman"/>
          <w:b/>
          <w:sz w:val="28"/>
          <w:szCs w:val="28"/>
        </w:rPr>
        <w:t>4.</w:t>
      </w:r>
      <w:r>
        <w:rPr>
          <w:rFonts w:ascii="Times New Roman" w:hAnsi="Times New Roman"/>
          <w:b/>
          <w:sz w:val="28"/>
          <w:szCs w:val="28"/>
        </w:rPr>
        <w:t xml:space="preserve"> </w:t>
      </w:r>
      <w:r w:rsidRPr="00A94D94">
        <w:rPr>
          <w:rFonts w:ascii="Times New Roman" w:hAnsi="Times New Roman"/>
          <w:b/>
          <w:sz w:val="28"/>
          <w:szCs w:val="28"/>
        </w:rPr>
        <w:t>Ймовірні наслідки</w:t>
      </w:r>
      <w:r>
        <w:rPr>
          <w:rFonts w:ascii="Times New Roman" w:hAnsi="Times New Roman"/>
          <w:b/>
          <w:sz w:val="28"/>
          <w:szCs w:val="28"/>
        </w:rPr>
        <w:t xml:space="preserve"> від господарської діяльності</w:t>
      </w:r>
      <w:r w:rsidRPr="00A94D94">
        <w:rPr>
          <w:rFonts w:ascii="Times New Roman" w:hAnsi="Times New Roman"/>
          <w:b/>
          <w:sz w:val="28"/>
          <w:szCs w:val="28"/>
        </w:rPr>
        <w:t>.</w:t>
      </w:r>
    </w:p>
    <w:p w:rsidR="00A00193" w:rsidRDefault="00A00193" w:rsidP="004207F9">
      <w:pPr>
        <w:spacing w:after="0" w:line="240" w:lineRule="auto"/>
        <w:jc w:val="both"/>
        <w:rPr>
          <w:rFonts w:ascii="Times New Roman" w:hAnsi="Times New Roman"/>
          <w:sz w:val="28"/>
          <w:szCs w:val="28"/>
        </w:rPr>
      </w:pPr>
      <w:r>
        <w:rPr>
          <w:rFonts w:ascii="Times New Roman" w:hAnsi="Times New Roman"/>
          <w:sz w:val="28"/>
          <w:szCs w:val="28"/>
        </w:rPr>
        <w:tab/>
        <w:t>А</w:t>
      </w:r>
      <w:r w:rsidRPr="00A94D94">
        <w:rPr>
          <w:rFonts w:ascii="Times New Roman" w:hAnsi="Times New Roman"/>
          <w:sz w:val="28"/>
          <w:szCs w:val="28"/>
        </w:rPr>
        <w:t xml:space="preserve">) </w:t>
      </w:r>
      <w:r>
        <w:rPr>
          <w:rFonts w:ascii="Times New Roman" w:hAnsi="Times New Roman"/>
          <w:sz w:val="28"/>
          <w:szCs w:val="28"/>
        </w:rPr>
        <w:t>Д</w:t>
      </w:r>
      <w:r w:rsidRPr="00A94D94">
        <w:rPr>
          <w:rFonts w:ascii="Times New Roman" w:hAnsi="Times New Roman"/>
          <w:sz w:val="28"/>
          <w:szCs w:val="28"/>
        </w:rPr>
        <w:t>ля довкілля, у то</w:t>
      </w:r>
      <w:r>
        <w:rPr>
          <w:rFonts w:ascii="Times New Roman" w:hAnsi="Times New Roman"/>
          <w:sz w:val="28"/>
          <w:szCs w:val="28"/>
        </w:rPr>
        <w:t>му числі для здоров’я населення. (</w:t>
      </w:r>
      <w:r w:rsidRPr="00A94D94">
        <w:rPr>
          <w:rFonts w:ascii="Times New Roman" w:hAnsi="Times New Roman"/>
          <w:sz w:val="28"/>
          <w:szCs w:val="28"/>
        </w:rPr>
        <w:t>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A00193" w:rsidRPr="00347533" w:rsidRDefault="00A00193" w:rsidP="00347533">
      <w:pPr>
        <w:spacing w:after="0" w:line="240" w:lineRule="auto"/>
        <w:ind w:firstLine="708"/>
        <w:jc w:val="both"/>
        <w:rPr>
          <w:rFonts w:ascii="Times New Roman" w:hAnsi="Times New Roman"/>
          <w:sz w:val="28"/>
          <w:szCs w:val="28"/>
        </w:rPr>
      </w:pPr>
      <w:r w:rsidRPr="00347533">
        <w:rPr>
          <w:rFonts w:ascii="Times New Roman" w:hAnsi="Times New Roman"/>
          <w:sz w:val="28"/>
          <w:szCs w:val="28"/>
          <w:shd w:val="clear" w:color="auto" w:fill="FFFFFF"/>
        </w:rPr>
        <w:t>Детальний  план розробляється з урахуванням природно-кліматичних умов, існуючого рельєфу території, особливостей прилеглої території та забудови, з додержанням технологічних і санітарних розривів, з урахуванням  взаємозв’язку основних та допоміжних споруд.</w:t>
      </w:r>
    </w:p>
    <w:p w:rsidR="00A00193" w:rsidRPr="00A94D94" w:rsidRDefault="00A00193" w:rsidP="00A94D94">
      <w:pPr>
        <w:spacing w:after="0" w:line="240" w:lineRule="auto"/>
        <w:jc w:val="both"/>
        <w:rPr>
          <w:rFonts w:ascii="Times New Roman" w:hAnsi="Times New Roman"/>
          <w:sz w:val="28"/>
          <w:szCs w:val="28"/>
        </w:rPr>
      </w:pPr>
      <w:r>
        <w:rPr>
          <w:rFonts w:ascii="Times New Roman" w:hAnsi="Times New Roman"/>
          <w:sz w:val="28"/>
          <w:szCs w:val="28"/>
        </w:rPr>
        <w:tab/>
      </w:r>
      <w:r w:rsidRPr="00A94D94">
        <w:rPr>
          <w:rFonts w:ascii="Times New Roman" w:hAnsi="Times New Roman"/>
          <w:sz w:val="28"/>
          <w:szCs w:val="28"/>
        </w:rPr>
        <w:t>У процесі будівництва та експлуатац</w:t>
      </w:r>
      <w:r>
        <w:rPr>
          <w:rFonts w:ascii="Times New Roman" w:hAnsi="Times New Roman"/>
          <w:sz w:val="28"/>
          <w:szCs w:val="28"/>
        </w:rPr>
        <w:t>ії будівель і споруд мистецької резиденції можливе виникнення</w:t>
      </w:r>
      <w:r w:rsidRPr="00A94D94">
        <w:rPr>
          <w:rFonts w:ascii="Times New Roman" w:hAnsi="Times New Roman"/>
          <w:sz w:val="28"/>
          <w:szCs w:val="28"/>
        </w:rPr>
        <w:t xml:space="preserve"> різн</w:t>
      </w:r>
      <w:r>
        <w:rPr>
          <w:rFonts w:ascii="Times New Roman" w:hAnsi="Times New Roman"/>
          <w:sz w:val="28"/>
          <w:szCs w:val="28"/>
        </w:rPr>
        <w:t>оманітних</w:t>
      </w:r>
      <w:r w:rsidRPr="00A94D94">
        <w:rPr>
          <w:rFonts w:ascii="Times New Roman" w:hAnsi="Times New Roman"/>
          <w:sz w:val="28"/>
          <w:szCs w:val="28"/>
        </w:rPr>
        <w:t xml:space="preserve"> ризик</w:t>
      </w:r>
      <w:r>
        <w:rPr>
          <w:rFonts w:ascii="Times New Roman" w:hAnsi="Times New Roman"/>
          <w:sz w:val="28"/>
          <w:szCs w:val="28"/>
        </w:rPr>
        <w:t>ів</w:t>
      </w:r>
      <w:r w:rsidRPr="00A94D94">
        <w:rPr>
          <w:rFonts w:ascii="Times New Roman" w:hAnsi="Times New Roman"/>
          <w:sz w:val="28"/>
          <w:szCs w:val="28"/>
        </w:rPr>
        <w:t xml:space="preserve"> впливу на навколишнє природне середовище</w:t>
      </w:r>
      <w:r>
        <w:rPr>
          <w:rFonts w:ascii="Times New Roman" w:hAnsi="Times New Roman"/>
          <w:sz w:val="28"/>
          <w:szCs w:val="28"/>
        </w:rPr>
        <w:t>, а саме:</w:t>
      </w:r>
    </w:p>
    <w:p w:rsidR="00A00193" w:rsidRPr="00A94D94" w:rsidRDefault="00A00193" w:rsidP="00A94D94">
      <w:pPr>
        <w:spacing w:after="0" w:line="240" w:lineRule="auto"/>
        <w:jc w:val="both"/>
        <w:rPr>
          <w:rFonts w:ascii="Times New Roman" w:hAnsi="Times New Roman"/>
          <w:sz w:val="28"/>
          <w:szCs w:val="28"/>
        </w:rPr>
      </w:pPr>
      <w:r>
        <w:rPr>
          <w:rFonts w:ascii="Times New Roman" w:hAnsi="Times New Roman"/>
          <w:sz w:val="28"/>
          <w:szCs w:val="28"/>
        </w:rPr>
        <w:tab/>
      </w:r>
    </w:p>
    <w:p w:rsidR="00A00193" w:rsidRPr="006E5F69" w:rsidRDefault="00A00193" w:rsidP="006E5F69">
      <w:pPr>
        <w:spacing w:after="0" w:line="240" w:lineRule="auto"/>
        <w:jc w:val="both"/>
        <w:rPr>
          <w:rFonts w:ascii="Times New Roman" w:hAnsi="Times New Roman"/>
          <w:b/>
          <w:sz w:val="28"/>
          <w:szCs w:val="28"/>
        </w:rPr>
      </w:pPr>
      <w:r w:rsidRPr="006E5F69">
        <w:rPr>
          <w:rFonts w:ascii="Times New Roman" w:hAnsi="Times New Roman"/>
          <w:sz w:val="28"/>
          <w:szCs w:val="28"/>
        </w:rPr>
        <w:tab/>
      </w:r>
      <w:r w:rsidRPr="006E5F69">
        <w:rPr>
          <w:rFonts w:ascii="Times New Roman" w:hAnsi="Times New Roman"/>
          <w:b/>
          <w:sz w:val="28"/>
          <w:szCs w:val="28"/>
        </w:rPr>
        <w:t>Відходи.</w:t>
      </w:r>
    </w:p>
    <w:p w:rsidR="00A00193" w:rsidRDefault="00A00193" w:rsidP="006E5F69">
      <w:pPr>
        <w:spacing w:after="0" w:line="240" w:lineRule="auto"/>
        <w:jc w:val="both"/>
        <w:rPr>
          <w:rFonts w:ascii="Times New Roman" w:hAnsi="Times New Roman"/>
          <w:sz w:val="28"/>
          <w:szCs w:val="28"/>
        </w:rPr>
      </w:pPr>
      <w:r w:rsidRPr="006E5F69">
        <w:rPr>
          <w:rFonts w:ascii="Times New Roman" w:hAnsi="Times New Roman"/>
          <w:sz w:val="28"/>
          <w:szCs w:val="28"/>
        </w:rPr>
        <w:tab/>
        <w:t xml:space="preserve">Відходи, </w:t>
      </w:r>
      <w:r>
        <w:rPr>
          <w:rFonts w:ascii="Times New Roman" w:hAnsi="Times New Roman"/>
          <w:sz w:val="28"/>
          <w:szCs w:val="28"/>
        </w:rPr>
        <w:t xml:space="preserve">(побутове сміття), </w:t>
      </w:r>
      <w:r w:rsidRPr="006E5F69">
        <w:rPr>
          <w:rFonts w:ascii="Times New Roman" w:hAnsi="Times New Roman"/>
          <w:sz w:val="28"/>
          <w:szCs w:val="28"/>
        </w:rPr>
        <w:t xml:space="preserve">що будуть утворюватися під час експлуатації </w:t>
      </w:r>
      <w:r>
        <w:rPr>
          <w:rFonts w:ascii="Times New Roman" w:hAnsi="Times New Roman"/>
          <w:sz w:val="28"/>
          <w:szCs w:val="28"/>
        </w:rPr>
        <w:t xml:space="preserve">збираються в контейнери, та вивозяться </w:t>
      </w:r>
      <w:r w:rsidRPr="006E5F69">
        <w:rPr>
          <w:rFonts w:ascii="Times New Roman" w:hAnsi="Times New Roman"/>
          <w:sz w:val="28"/>
          <w:szCs w:val="28"/>
        </w:rPr>
        <w:t xml:space="preserve">спеціалізованим </w:t>
      </w:r>
      <w:r>
        <w:rPr>
          <w:rFonts w:ascii="Times New Roman" w:hAnsi="Times New Roman"/>
          <w:sz w:val="28"/>
          <w:szCs w:val="28"/>
        </w:rPr>
        <w:t>організаціями згідно графіку та по мірі необхідності</w:t>
      </w:r>
      <w:r w:rsidRPr="006E5F69">
        <w:rPr>
          <w:rFonts w:ascii="Times New Roman" w:hAnsi="Times New Roman"/>
          <w:sz w:val="28"/>
          <w:szCs w:val="28"/>
        </w:rPr>
        <w:t xml:space="preserve">. </w:t>
      </w:r>
    </w:p>
    <w:p w:rsidR="00A00193" w:rsidRDefault="00A00193" w:rsidP="006E5F69">
      <w:pPr>
        <w:spacing w:after="0" w:line="240" w:lineRule="auto"/>
        <w:jc w:val="both"/>
        <w:rPr>
          <w:rFonts w:ascii="Times New Roman" w:hAnsi="Times New Roman"/>
          <w:sz w:val="28"/>
          <w:szCs w:val="28"/>
        </w:rPr>
      </w:pPr>
      <w:r>
        <w:rPr>
          <w:rFonts w:ascii="Times New Roman" w:hAnsi="Times New Roman"/>
          <w:sz w:val="28"/>
          <w:szCs w:val="28"/>
        </w:rPr>
        <w:tab/>
      </w:r>
      <w:r w:rsidRPr="006E5F69">
        <w:rPr>
          <w:rFonts w:ascii="Times New Roman" w:hAnsi="Times New Roman"/>
          <w:sz w:val="28"/>
          <w:szCs w:val="28"/>
        </w:rPr>
        <w:t>У разі виявлення та ідентифікації</w:t>
      </w:r>
      <w:r>
        <w:rPr>
          <w:rFonts w:ascii="Times New Roman" w:hAnsi="Times New Roman"/>
          <w:sz w:val="28"/>
          <w:szCs w:val="28"/>
        </w:rPr>
        <w:t xml:space="preserve"> серед побутового сміття небезпечних відходів</w:t>
      </w:r>
      <w:r w:rsidR="006262FF">
        <w:rPr>
          <w:rFonts w:ascii="Times New Roman" w:hAnsi="Times New Roman"/>
          <w:sz w:val="28"/>
          <w:szCs w:val="28"/>
        </w:rPr>
        <w:t xml:space="preserve"> </w:t>
      </w:r>
      <w:r w:rsidRPr="006E5F69">
        <w:rPr>
          <w:rFonts w:ascii="Times New Roman" w:hAnsi="Times New Roman"/>
          <w:sz w:val="28"/>
          <w:szCs w:val="28"/>
        </w:rPr>
        <w:t>– необхідно вживати заходів для їх видалення та утилізації відповідно до вимог чинного законодавства України.</w:t>
      </w:r>
    </w:p>
    <w:p w:rsidR="00A00193" w:rsidRPr="006E5F69" w:rsidRDefault="00A00193" w:rsidP="006E5F69">
      <w:pPr>
        <w:spacing w:after="0" w:line="240" w:lineRule="auto"/>
        <w:jc w:val="both"/>
        <w:rPr>
          <w:rFonts w:ascii="Times New Roman" w:hAnsi="Times New Roman"/>
          <w:sz w:val="28"/>
          <w:szCs w:val="28"/>
        </w:rPr>
      </w:pPr>
    </w:p>
    <w:p w:rsidR="00A00193" w:rsidRPr="0054314E" w:rsidRDefault="00A00193" w:rsidP="0054314E">
      <w:pPr>
        <w:spacing w:after="0" w:line="240" w:lineRule="auto"/>
        <w:jc w:val="both"/>
        <w:rPr>
          <w:rFonts w:ascii="Times New Roman" w:hAnsi="Times New Roman"/>
          <w:b/>
          <w:sz w:val="28"/>
          <w:szCs w:val="28"/>
        </w:rPr>
      </w:pPr>
      <w:r>
        <w:rPr>
          <w:rFonts w:ascii="Times New Roman" w:hAnsi="Times New Roman"/>
          <w:sz w:val="28"/>
          <w:szCs w:val="28"/>
        </w:rPr>
        <w:tab/>
      </w:r>
      <w:r w:rsidRPr="00A37753">
        <w:rPr>
          <w:rFonts w:ascii="Times New Roman" w:hAnsi="Times New Roman"/>
          <w:b/>
          <w:sz w:val="28"/>
          <w:szCs w:val="28"/>
        </w:rPr>
        <w:t>Поверхневі та підземні води.</w:t>
      </w:r>
    </w:p>
    <w:p w:rsidR="00A00193" w:rsidRPr="00F63A7B" w:rsidRDefault="00A00193" w:rsidP="00F63A7B">
      <w:pPr>
        <w:spacing w:after="0" w:line="240" w:lineRule="auto"/>
        <w:ind w:right="85" w:firstLine="709"/>
        <w:jc w:val="both"/>
        <w:rPr>
          <w:rFonts w:ascii="Times New Roman" w:hAnsi="Times New Roman"/>
          <w:sz w:val="28"/>
          <w:szCs w:val="28"/>
        </w:rPr>
      </w:pPr>
      <w:r w:rsidRPr="00F63A7B">
        <w:rPr>
          <w:rFonts w:ascii="Times New Roman" w:hAnsi="Times New Roman"/>
          <w:sz w:val="28"/>
          <w:szCs w:val="28"/>
        </w:rPr>
        <w:t xml:space="preserve">Дощові води передбачено відводити з території об’єкту по спланованій поверхні мощення через сепаратор до </w:t>
      </w:r>
      <w:proofErr w:type="spellStart"/>
      <w:r w:rsidRPr="00F63A7B">
        <w:rPr>
          <w:rFonts w:ascii="Times New Roman" w:hAnsi="Times New Roman"/>
          <w:sz w:val="28"/>
          <w:szCs w:val="28"/>
        </w:rPr>
        <w:t>придорожної</w:t>
      </w:r>
      <w:proofErr w:type="spellEnd"/>
      <w:r w:rsidRPr="00F63A7B">
        <w:rPr>
          <w:rFonts w:ascii="Times New Roman" w:hAnsi="Times New Roman"/>
          <w:sz w:val="28"/>
          <w:szCs w:val="28"/>
        </w:rPr>
        <w:t xml:space="preserve"> канави</w:t>
      </w:r>
      <w:r>
        <w:rPr>
          <w:rFonts w:ascii="Times New Roman" w:hAnsi="Times New Roman"/>
          <w:sz w:val="28"/>
          <w:szCs w:val="28"/>
        </w:rPr>
        <w:t xml:space="preserve"> та на нижче лежачу територію.</w:t>
      </w:r>
    </w:p>
    <w:p w:rsidR="004570EC" w:rsidRDefault="00A00193" w:rsidP="00612E67">
      <w:pPr>
        <w:spacing w:after="0" w:line="240" w:lineRule="auto"/>
        <w:ind w:firstLine="709"/>
        <w:jc w:val="both"/>
        <w:rPr>
          <w:rFonts w:ascii="Times New Roman" w:hAnsi="Times New Roman"/>
          <w:color w:val="000000"/>
          <w:sz w:val="28"/>
          <w:szCs w:val="28"/>
          <w:lang w:eastAsia="uk-UA"/>
        </w:rPr>
      </w:pPr>
      <w:r w:rsidRPr="006E5F69">
        <w:rPr>
          <w:rFonts w:ascii="Times New Roman" w:hAnsi="Times New Roman"/>
          <w:sz w:val="28"/>
          <w:szCs w:val="28"/>
        </w:rPr>
        <w:t xml:space="preserve">Відведення господарсько-побутових стоків передбачено у </w:t>
      </w:r>
      <w:r>
        <w:rPr>
          <w:rFonts w:ascii="Times New Roman" w:hAnsi="Times New Roman"/>
          <w:sz w:val="28"/>
          <w:szCs w:val="28"/>
        </w:rPr>
        <w:t xml:space="preserve">закриту </w:t>
      </w:r>
      <w:r w:rsidRPr="006E5F69">
        <w:rPr>
          <w:rFonts w:ascii="Times New Roman" w:hAnsi="Times New Roman"/>
          <w:sz w:val="28"/>
          <w:szCs w:val="28"/>
        </w:rPr>
        <w:t>внутрішньо майданчикову систем</w:t>
      </w:r>
      <w:r>
        <w:rPr>
          <w:rFonts w:ascii="Times New Roman" w:hAnsi="Times New Roman"/>
          <w:sz w:val="28"/>
          <w:szCs w:val="28"/>
        </w:rPr>
        <w:t>у</w:t>
      </w:r>
      <w:r w:rsidRPr="006E5F69">
        <w:rPr>
          <w:rFonts w:ascii="Times New Roman" w:hAnsi="Times New Roman"/>
          <w:sz w:val="28"/>
          <w:szCs w:val="28"/>
        </w:rPr>
        <w:t xml:space="preserve"> господарсько-побутової каналізації</w:t>
      </w:r>
      <w:r>
        <w:rPr>
          <w:rFonts w:ascii="Times New Roman" w:hAnsi="Times New Roman"/>
          <w:sz w:val="28"/>
          <w:szCs w:val="28"/>
        </w:rPr>
        <w:t xml:space="preserve"> та їх очистки на</w:t>
      </w:r>
      <w:r w:rsidRPr="006E5F69">
        <w:rPr>
          <w:rFonts w:ascii="Times New Roman" w:hAnsi="Times New Roman"/>
          <w:sz w:val="28"/>
          <w:szCs w:val="28"/>
        </w:rPr>
        <w:t xml:space="preserve"> запроектован</w:t>
      </w:r>
      <w:r>
        <w:rPr>
          <w:rFonts w:ascii="Times New Roman" w:hAnsi="Times New Roman"/>
          <w:sz w:val="28"/>
          <w:szCs w:val="28"/>
        </w:rPr>
        <w:t>их</w:t>
      </w:r>
      <w:r w:rsidRPr="006E5F69">
        <w:rPr>
          <w:rFonts w:ascii="Times New Roman" w:hAnsi="Times New Roman"/>
          <w:sz w:val="28"/>
          <w:szCs w:val="28"/>
        </w:rPr>
        <w:t xml:space="preserve"> локальн</w:t>
      </w:r>
      <w:r>
        <w:rPr>
          <w:rFonts w:ascii="Times New Roman" w:hAnsi="Times New Roman"/>
          <w:sz w:val="28"/>
          <w:szCs w:val="28"/>
        </w:rPr>
        <w:t>их</w:t>
      </w:r>
      <w:r w:rsidRPr="006E5F69">
        <w:rPr>
          <w:rFonts w:ascii="Times New Roman" w:hAnsi="Times New Roman"/>
          <w:sz w:val="28"/>
          <w:szCs w:val="28"/>
        </w:rPr>
        <w:t xml:space="preserve"> очисн</w:t>
      </w:r>
      <w:r>
        <w:rPr>
          <w:rFonts w:ascii="Times New Roman" w:hAnsi="Times New Roman"/>
          <w:sz w:val="28"/>
          <w:szCs w:val="28"/>
        </w:rPr>
        <w:t>их</w:t>
      </w:r>
      <w:r w:rsidRPr="006E5F69">
        <w:rPr>
          <w:rFonts w:ascii="Times New Roman" w:hAnsi="Times New Roman"/>
          <w:sz w:val="28"/>
          <w:szCs w:val="28"/>
        </w:rPr>
        <w:t xml:space="preserve"> споруд</w:t>
      </w:r>
      <w:r>
        <w:rPr>
          <w:rFonts w:ascii="Times New Roman" w:hAnsi="Times New Roman"/>
          <w:sz w:val="28"/>
          <w:szCs w:val="28"/>
        </w:rPr>
        <w:t>ах</w:t>
      </w:r>
      <w:r w:rsidRPr="006E5F69">
        <w:rPr>
          <w:rFonts w:ascii="Times New Roman" w:hAnsi="Times New Roman"/>
          <w:sz w:val="28"/>
          <w:szCs w:val="28"/>
        </w:rPr>
        <w:t>.</w:t>
      </w:r>
      <w:r w:rsidR="00C12DE3">
        <w:rPr>
          <w:rFonts w:ascii="Times New Roman" w:hAnsi="Times New Roman"/>
          <w:sz w:val="28"/>
          <w:szCs w:val="28"/>
        </w:rPr>
        <w:t xml:space="preserve"> Розрахунок потужності очисних споруд буде виконане на основі розрахунку кількості відвідувачів</w:t>
      </w:r>
      <w:r w:rsidR="00C12DE3" w:rsidRPr="00C12DE3">
        <w:rPr>
          <w:rFonts w:ascii="Times New Roman" w:hAnsi="Times New Roman"/>
          <w:color w:val="000000"/>
          <w:sz w:val="28"/>
          <w:szCs w:val="28"/>
          <w:lang w:eastAsia="uk-UA"/>
        </w:rPr>
        <w:t xml:space="preserve"> </w:t>
      </w:r>
      <w:r w:rsidR="00C12DE3" w:rsidRPr="004A4852">
        <w:rPr>
          <w:rFonts w:ascii="Times New Roman" w:hAnsi="Times New Roman"/>
          <w:color w:val="000000"/>
          <w:sz w:val="28"/>
          <w:szCs w:val="28"/>
          <w:lang w:eastAsia="uk-UA"/>
        </w:rPr>
        <w:t>мистецької резиден</w:t>
      </w:r>
      <w:r w:rsidR="00C12DE3">
        <w:rPr>
          <w:rFonts w:ascii="Times New Roman" w:hAnsi="Times New Roman"/>
          <w:color w:val="000000"/>
          <w:sz w:val="28"/>
          <w:szCs w:val="28"/>
          <w:lang w:eastAsia="uk-UA"/>
        </w:rPr>
        <w:t xml:space="preserve">ції. </w:t>
      </w:r>
    </w:p>
    <w:p w:rsidR="004570EC" w:rsidRDefault="00C12DE3" w:rsidP="00612E67">
      <w:pPr>
        <w:spacing w:after="0" w:line="24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Середньо до</w:t>
      </w:r>
      <w:r w:rsidR="004570EC">
        <w:rPr>
          <w:rFonts w:ascii="Times New Roman" w:hAnsi="Times New Roman"/>
          <w:color w:val="000000"/>
          <w:sz w:val="28"/>
          <w:szCs w:val="28"/>
          <w:lang w:eastAsia="uk-UA"/>
        </w:rPr>
        <w:t>бо</w:t>
      </w:r>
      <w:r>
        <w:rPr>
          <w:rFonts w:ascii="Times New Roman" w:hAnsi="Times New Roman"/>
          <w:color w:val="000000"/>
          <w:sz w:val="28"/>
          <w:szCs w:val="28"/>
          <w:lang w:eastAsia="uk-UA"/>
        </w:rPr>
        <w:t>ва кількість відвідувачів</w:t>
      </w:r>
      <w:r w:rsidRPr="00C12DE3">
        <w:rPr>
          <w:rFonts w:ascii="Times New Roman" w:hAnsi="Times New Roman"/>
          <w:color w:val="000000"/>
          <w:sz w:val="28"/>
          <w:szCs w:val="28"/>
          <w:lang w:eastAsia="uk-UA"/>
        </w:rPr>
        <w:t xml:space="preserve"> </w:t>
      </w:r>
      <w:r w:rsidRPr="004A4852">
        <w:rPr>
          <w:rFonts w:ascii="Times New Roman" w:hAnsi="Times New Roman"/>
          <w:color w:val="000000"/>
          <w:sz w:val="28"/>
          <w:szCs w:val="28"/>
          <w:lang w:eastAsia="uk-UA"/>
        </w:rPr>
        <w:t>мистецької резиден</w:t>
      </w:r>
      <w:r>
        <w:rPr>
          <w:rFonts w:ascii="Times New Roman" w:hAnsi="Times New Roman"/>
          <w:color w:val="000000"/>
          <w:sz w:val="28"/>
          <w:szCs w:val="28"/>
          <w:lang w:eastAsia="uk-UA"/>
        </w:rPr>
        <w:t xml:space="preserve">ції становитиме 200-220 чол. </w:t>
      </w:r>
    </w:p>
    <w:p w:rsidR="00A00193" w:rsidRPr="00FA7728" w:rsidRDefault="004570EC" w:rsidP="00612E67">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uk-UA"/>
        </w:rPr>
        <w:t>П</w:t>
      </w:r>
      <w:r w:rsidR="00C12DE3">
        <w:rPr>
          <w:rFonts w:ascii="Times New Roman" w:hAnsi="Times New Roman"/>
          <w:color w:val="000000"/>
          <w:sz w:val="28"/>
          <w:szCs w:val="28"/>
          <w:lang w:eastAsia="uk-UA"/>
        </w:rPr>
        <w:t>ікове, одномоментне скопичення відвідувачів під час проведення мас</w:t>
      </w:r>
      <w:r>
        <w:rPr>
          <w:rFonts w:ascii="Times New Roman" w:hAnsi="Times New Roman"/>
          <w:color w:val="000000"/>
          <w:sz w:val="28"/>
          <w:szCs w:val="28"/>
          <w:lang w:eastAsia="uk-UA"/>
        </w:rPr>
        <w:t>о</w:t>
      </w:r>
      <w:r w:rsidR="00C12DE3">
        <w:rPr>
          <w:rFonts w:ascii="Times New Roman" w:hAnsi="Times New Roman"/>
          <w:color w:val="000000"/>
          <w:sz w:val="28"/>
          <w:szCs w:val="28"/>
          <w:lang w:eastAsia="uk-UA"/>
        </w:rPr>
        <w:t>вих мистецьких заходів</w:t>
      </w:r>
      <w:r>
        <w:rPr>
          <w:rFonts w:ascii="Times New Roman" w:hAnsi="Times New Roman"/>
          <w:color w:val="000000"/>
          <w:sz w:val="28"/>
          <w:szCs w:val="28"/>
          <w:lang w:eastAsia="uk-UA"/>
        </w:rPr>
        <w:t xml:space="preserve"> становитиме до 1000 чол.</w:t>
      </w:r>
      <w:r w:rsidR="00C12DE3">
        <w:rPr>
          <w:rFonts w:ascii="Times New Roman" w:hAnsi="Times New Roman"/>
          <w:color w:val="000000"/>
          <w:sz w:val="28"/>
          <w:szCs w:val="28"/>
          <w:lang w:eastAsia="uk-UA"/>
        </w:rPr>
        <w:t xml:space="preserve">  </w:t>
      </w:r>
    </w:p>
    <w:p w:rsidR="00A00193" w:rsidRPr="0095464C" w:rsidRDefault="00A00193" w:rsidP="00515C96">
      <w:pPr>
        <w:spacing w:after="0" w:line="240" w:lineRule="auto"/>
        <w:ind w:firstLine="708"/>
        <w:jc w:val="both"/>
        <w:rPr>
          <w:rFonts w:ascii="Times New Roman" w:hAnsi="Times New Roman"/>
          <w:sz w:val="28"/>
          <w:szCs w:val="28"/>
          <w:lang w:val="ru-RU"/>
        </w:rPr>
      </w:pPr>
      <w:r>
        <w:rPr>
          <w:rFonts w:ascii="Times New Roman" w:hAnsi="Times New Roman"/>
          <w:sz w:val="28"/>
          <w:szCs w:val="28"/>
        </w:rPr>
        <w:t>Очищені стоки передбачається зберігати в герметичній ємкості для поливу території у літній період.</w:t>
      </w:r>
    </w:p>
    <w:p w:rsidR="00A00193" w:rsidRDefault="00A00193" w:rsidP="00515C96">
      <w:pPr>
        <w:spacing w:after="0" w:line="240" w:lineRule="auto"/>
        <w:jc w:val="both"/>
        <w:rPr>
          <w:rFonts w:ascii="Times New Roman" w:hAnsi="Times New Roman"/>
          <w:b/>
          <w:sz w:val="28"/>
          <w:szCs w:val="28"/>
        </w:rPr>
      </w:pPr>
      <w:r>
        <w:rPr>
          <w:rFonts w:ascii="Times New Roman" w:hAnsi="Times New Roman"/>
          <w:b/>
          <w:sz w:val="28"/>
          <w:szCs w:val="28"/>
        </w:rPr>
        <w:tab/>
      </w:r>
    </w:p>
    <w:p w:rsidR="00A00193" w:rsidRPr="00515C96" w:rsidRDefault="00A00193" w:rsidP="00515C96">
      <w:pPr>
        <w:spacing w:after="0" w:line="240" w:lineRule="auto"/>
        <w:jc w:val="both"/>
        <w:rPr>
          <w:rFonts w:ascii="Times New Roman" w:hAnsi="Times New Roman"/>
          <w:b/>
          <w:sz w:val="28"/>
          <w:szCs w:val="28"/>
        </w:rPr>
      </w:pPr>
      <w:r>
        <w:rPr>
          <w:rFonts w:ascii="Times New Roman" w:hAnsi="Times New Roman"/>
          <w:b/>
          <w:sz w:val="28"/>
          <w:szCs w:val="28"/>
        </w:rPr>
        <w:tab/>
      </w:r>
      <w:r w:rsidRPr="00515C96">
        <w:rPr>
          <w:rFonts w:ascii="Times New Roman" w:hAnsi="Times New Roman"/>
          <w:b/>
          <w:sz w:val="28"/>
          <w:szCs w:val="28"/>
        </w:rPr>
        <w:t>Ґрунт та надра.</w:t>
      </w:r>
    </w:p>
    <w:p w:rsidR="00A00193" w:rsidRDefault="00A00193" w:rsidP="00515C96">
      <w:pPr>
        <w:spacing w:after="0" w:line="240" w:lineRule="auto"/>
        <w:jc w:val="both"/>
        <w:rPr>
          <w:rFonts w:ascii="Times New Roman" w:hAnsi="Times New Roman"/>
          <w:sz w:val="28"/>
          <w:szCs w:val="28"/>
        </w:rPr>
      </w:pPr>
      <w:r w:rsidRPr="00515C96">
        <w:rPr>
          <w:rFonts w:ascii="Times New Roman" w:hAnsi="Times New Roman"/>
          <w:sz w:val="28"/>
          <w:szCs w:val="28"/>
        </w:rPr>
        <w:tab/>
      </w:r>
      <w:r w:rsidRPr="00A94D94">
        <w:rPr>
          <w:rFonts w:ascii="Times New Roman" w:hAnsi="Times New Roman"/>
          <w:sz w:val="28"/>
          <w:szCs w:val="28"/>
        </w:rPr>
        <w:t>У процесі будівництва та експлуатації</w:t>
      </w:r>
      <w:r w:rsidRPr="00BB7372">
        <w:rPr>
          <w:rFonts w:ascii="Times New Roman" w:hAnsi="Times New Roman"/>
          <w:color w:val="000000"/>
          <w:sz w:val="28"/>
          <w:szCs w:val="28"/>
          <w:lang w:eastAsia="uk-UA"/>
        </w:rPr>
        <w:t xml:space="preserve"> </w:t>
      </w:r>
      <w:r w:rsidRPr="004A4852">
        <w:rPr>
          <w:rFonts w:ascii="Times New Roman" w:hAnsi="Times New Roman"/>
          <w:color w:val="000000"/>
          <w:sz w:val="28"/>
          <w:szCs w:val="28"/>
          <w:lang w:eastAsia="uk-UA"/>
        </w:rPr>
        <w:t>мистецької резиден</w:t>
      </w:r>
      <w:r>
        <w:rPr>
          <w:rFonts w:ascii="Times New Roman" w:hAnsi="Times New Roman"/>
          <w:color w:val="000000"/>
          <w:sz w:val="28"/>
          <w:szCs w:val="28"/>
          <w:lang w:eastAsia="uk-UA"/>
        </w:rPr>
        <w:t xml:space="preserve">ції  </w:t>
      </w:r>
      <w:r>
        <w:rPr>
          <w:rFonts w:ascii="Times New Roman" w:hAnsi="Times New Roman"/>
          <w:sz w:val="28"/>
          <w:szCs w:val="28"/>
        </w:rPr>
        <w:t>с</w:t>
      </w:r>
      <w:r w:rsidRPr="00515C96">
        <w:rPr>
          <w:rFonts w:ascii="Times New Roman" w:hAnsi="Times New Roman"/>
          <w:sz w:val="28"/>
          <w:szCs w:val="28"/>
        </w:rPr>
        <w:t xml:space="preserve">творення додаткових </w:t>
      </w:r>
      <w:r>
        <w:rPr>
          <w:rFonts w:ascii="Times New Roman" w:hAnsi="Times New Roman"/>
          <w:sz w:val="28"/>
          <w:szCs w:val="28"/>
        </w:rPr>
        <w:t xml:space="preserve">негативних </w:t>
      </w:r>
      <w:r w:rsidRPr="00515C96">
        <w:rPr>
          <w:rFonts w:ascii="Times New Roman" w:hAnsi="Times New Roman"/>
          <w:sz w:val="28"/>
          <w:szCs w:val="28"/>
        </w:rPr>
        <w:t xml:space="preserve">впливів </w:t>
      </w:r>
      <w:r>
        <w:rPr>
          <w:rFonts w:ascii="Times New Roman" w:hAnsi="Times New Roman"/>
          <w:sz w:val="28"/>
          <w:szCs w:val="28"/>
        </w:rPr>
        <w:t>на г</w:t>
      </w:r>
      <w:r w:rsidRPr="00515C96">
        <w:rPr>
          <w:rFonts w:ascii="Times New Roman" w:hAnsi="Times New Roman"/>
          <w:sz w:val="28"/>
          <w:szCs w:val="28"/>
        </w:rPr>
        <w:t>рунт та надра</w:t>
      </w:r>
      <w:r>
        <w:rPr>
          <w:rFonts w:ascii="Times New Roman" w:hAnsi="Times New Roman"/>
          <w:sz w:val="28"/>
          <w:szCs w:val="28"/>
        </w:rPr>
        <w:t xml:space="preserve"> </w:t>
      </w:r>
      <w:r w:rsidRPr="00515C96">
        <w:rPr>
          <w:rFonts w:ascii="Times New Roman" w:hAnsi="Times New Roman"/>
          <w:sz w:val="28"/>
          <w:szCs w:val="28"/>
        </w:rPr>
        <w:t xml:space="preserve">не передбачається.     </w:t>
      </w:r>
      <w:r>
        <w:rPr>
          <w:rFonts w:ascii="Times New Roman" w:hAnsi="Times New Roman"/>
          <w:sz w:val="28"/>
          <w:szCs w:val="28"/>
        </w:rPr>
        <w:tab/>
      </w:r>
    </w:p>
    <w:p w:rsidR="00A00193" w:rsidRPr="00AA6027" w:rsidRDefault="00A00193" w:rsidP="00587E1C">
      <w:pPr>
        <w:shd w:val="clear" w:color="auto" w:fill="FFFFFF"/>
        <w:spacing w:after="0" w:line="270" w:lineRule="atLeast"/>
        <w:jc w:val="both"/>
        <w:rPr>
          <w:rFonts w:ascii="Times New Roman" w:hAnsi="Times New Roman"/>
          <w:sz w:val="28"/>
          <w:szCs w:val="28"/>
          <w:lang w:eastAsia="ru-RU"/>
        </w:rPr>
      </w:pPr>
      <w:r w:rsidRPr="00AA6027">
        <w:rPr>
          <w:rFonts w:ascii="Times New Roman" w:hAnsi="Times New Roman"/>
          <w:sz w:val="28"/>
          <w:szCs w:val="28"/>
        </w:rPr>
        <w:tab/>
      </w:r>
      <w:r w:rsidRPr="00AA6027">
        <w:rPr>
          <w:rFonts w:ascii="Times New Roman" w:hAnsi="Times New Roman"/>
          <w:sz w:val="28"/>
          <w:szCs w:val="28"/>
          <w:lang w:eastAsia="ru-RU"/>
        </w:rPr>
        <w:t xml:space="preserve">При виконанні вертикального планування проектні позначки визначені виходячи з умов максимального збереження природного рельєфу, ґрунтового </w:t>
      </w:r>
      <w:r w:rsidRPr="00AA6027">
        <w:rPr>
          <w:rFonts w:ascii="Times New Roman" w:hAnsi="Times New Roman"/>
          <w:sz w:val="28"/>
          <w:szCs w:val="28"/>
          <w:lang w:eastAsia="ru-RU"/>
        </w:rPr>
        <w:lastRenderedPageBreak/>
        <w:t>покриву, відведення поверхневих вод зі швидкостями, які виключають ерозію ґрунту, мінімальних обсягів земляних робіт на майданчику.</w:t>
      </w:r>
    </w:p>
    <w:p w:rsidR="00A00193" w:rsidRPr="00AA6027" w:rsidRDefault="00A00193" w:rsidP="00587E1C">
      <w:pPr>
        <w:shd w:val="clear" w:color="auto" w:fill="FFFFFF"/>
        <w:spacing w:after="0" w:line="270" w:lineRule="atLeast"/>
        <w:ind w:firstLine="708"/>
        <w:jc w:val="both"/>
        <w:rPr>
          <w:rFonts w:ascii="Times New Roman" w:hAnsi="Times New Roman"/>
          <w:sz w:val="28"/>
          <w:szCs w:val="28"/>
          <w:lang w:eastAsia="ru-RU"/>
        </w:rPr>
      </w:pPr>
      <w:r w:rsidRPr="00AA6027">
        <w:rPr>
          <w:rFonts w:ascii="Times New Roman" w:hAnsi="Times New Roman"/>
          <w:sz w:val="28"/>
          <w:szCs w:val="28"/>
          <w:lang w:eastAsia="ru-RU"/>
        </w:rPr>
        <w:t>До початку виконання будівельних робіт родючий шар ґрунту потрібно зняти з території для подальшого використання при відновленні (рекультивації) порушених і малопродуктивних земель, а також при впорядкуванні і озелененні території.</w:t>
      </w:r>
      <w:r w:rsidRPr="00AA6027">
        <w:rPr>
          <w:rFonts w:ascii="Times New Roman" w:hAnsi="Times New Roman"/>
          <w:sz w:val="28"/>
          <w:szCs w:val="28"/>
          <w:lang w:val="ru-RU" w:eastAsia="ru-RU"/>
        </w:rPr>
        <w:t> </w:t>
      </w:r>
    </w:p>
    <w:p w:rsidR="00A00193" w:rsidRDefault="00A00193" w:rsidP="00515C96">
      <w:pPr>
        <w:spacing w:after="0" w:line="240" w:lineRule="auto"/>
        <w:jc w:val="both"/>
        <w:rPr>
          <w:rFonts w:ascii="Times New Roman" w:hAnsi="Times New Roman"/>
          <w:sz w:val="28"/>
          <w:szCs w:val="28"/>
        </w:rPr>
      </w:pPr>
    </w:p>
    <w:p w:rsidR="00A00193" w:rsidRPr="007676F8" w:rsidRDefault="00A00193" w:rsidP="00515C96">
      <w:pPr>
        <w:spacing w:after="0" w:line="240" w:lineRule="auto"/>
        <w:jc w:val="both"/>
        <w:rPr>
          <w:rFonts w:ascii="Times New Roman" w:hAnsi="Times New Roman"/>
          <w:b/>
          <w:sz w:val="28"/>
          <w:szCs w:val="28"/>
        </w:rPr>
      </w:pPr>
      <w:r>
        <w:rPr>
          <w:rFonts w:ascii="Times New Roman" w:hAnsi="Times New Roman"/>
          <w:sz w:val="28"/>
          <w:szCs w:val="28"/>
        </w:rPr>
        <w:tab/>
      </w:r>
      <w:r w:rsidRPr="007676F8">
        <w:rPr>
          <w:rFonts w:ascii="Times New Roman" w:hAnsi="Times New Roman"/>
          <w:b/>
          <w:sz w:val="28"/>
          <w:szCs w:val="28"/>
        </w:rPr>
        <w:t>Атмосферне повітря.</w:t>
      </w:r>
    </w:p>
    <w:p w:rsidR="006262FF" w:rsidRDefault="00A00193" w:rsidP="00515C96">
      <w:pPr>
        <w:spacing w:after="0" w:line="240" w:lineRule="auto"/>
        <w:jc w:val="both"/>
        <w:rPr>
          <w:rFonts w:ascii="Times New Roman" w:hAnsi="Times New Roman"/>
          <w:sz w:val="28"/>
          <w:szCs w:val="28"/>
        </w:rPr>
      </w:pPr>
      <w:r>
        <w:rPr>
          <w:rFonts w:ascii="Times New Roman" w:hAnsi="Times New Roman"/>
          <w:sz w:val="28"/>
          <w:szCs w:val="28"/>
        </w:rPr>
        <w:tab/>
      </w:r>
      <w:r w:rsidR="006262FF">
        <w:rPr>
          <w:rFonts w:ascii="Times New Roman" w:hAnsi="Times New Roman"/>
          <w:sz w:val="28"/>
          <w:szCs w:val="28"/>
        </w:rPr>
        <w:t>Опалення будівлі мистецької резиденції передбачається за рахунок генерації тепла від роботи теплових насосів типу «повітря-вода».</w:t>
      </w:r>
    </w:p>
    <w:p w:rsidR="004570EC" w:rsidRDefault="006262FF" w:rsidP="00515C96">
      <w:pPr>
        <w:spacing w:after="0"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Дифіцит</w:t>
      </w:r>
      <w:proofErr w:type="spellEnd"/>
      <w:r>
        <w:rPr>
          <w:rFonts w:ascii="Times New Roman" w:hAnsi="Times New Roman"/>
          <w:sz w:val="28"/>
          <w:szCs w:val="28"/>
        </w:rPr>
        <w:t xml:space="preserve"> тепла </w:t>
      </w:r>
      <w:r w:rsidR="004570EC">
        <w:rPr>
          <w:rFonts w:ascii="Times New Roman" w:hAnsi="Times New Roman"/>
          <w:sz w:val="28"/>
          <w:szCs w:val="28"/>
        </w:rPr>
        <w:t>для ефективної</w:t>
      </w:r>
      <w:r>
        <w:rPr>
          <w:rFonts w:ascii="Times New Roman" w:hAnsi="Times New Roman"/>
          <w:sz w:val="28"/>
          <w:szCs w:val="28"/>
        </w:rPr>
        <w:t xml:space="preserve"> роботи системи опалення в зимовий період передбачається покривати за рахунок роботи </w:t>
      </w:r>
      <w:r w:rsidR="00C12DE3">
        <w:rPr>
          <w:rFonts w:ascii="Times New Roman" w:hAnsi="Times New Roman"/>
          <w:sz w:val="28"/>
          <w:szCs w:val="28"/>
        </w:rPr>
        <w:t xml:space="preserve">прибудованої топкової </w:t>
      </w:r>
      <w:r w:rsidR="004570EC">
        <w:rPr>
          <w:rFonts w:ascii="Times New Roman" w:hAnsi="Times New Roman"/>
          <w:sz w:val="28"/>
          <w:szCs w:val="28"/>
        </w:rPr>
        <w:t xml:space="preserve">на твердому пальному </w:t>
      </w:r>
      <w:r w:rsidR="00C12DE3">
        <w:rPr>
          <w:rFonts w:ascii="Times New Roman" w:hAnsi="Times New Roman"/>
          <w:sz w:val="28"/>
          <w:szCs w:val="28"/>
        </w:rPr>
        <w:t xml:space="preserve">потужністю 180 кВт. Паливом для топкової служитимуть дерев’яні пилети. </w:t>
      </w:r>
    </w:p>
    <w:p w:rsidR="006262FF" w:rsidRDefault="004570EC" w:rsidP="00515C96">
      <w:pPr>
        <w:spacing w:after="0" w:line="240" w:lineRule="auto"/>
        <w:jc w:val="both"/>
        <w:rPr>
          <w:rFonts w:ascii="Times New Roman" w:hAnsi="Times New Roman"/>
          <w:sz w:val="28"/>
          <w:szCs w:val="28"/>
        </w:rPr>
      </w:pPr>
      <w:r>
        <w:rPr>
          <w:rFonts w:ascii="Times New Roman" w:hAnsi="Times New Roman"/>
          <w:sz w:val="28"/>
          <w:szCs w:val="28"/>
        </w:rPr>
        <w:tab/>
      </w:r>
      <w:r w:rsidR="00C12DE3">
        <w:rPr>
          <w:rFonts w:ascii="Times New Roman" w:hAnsi="Times New Roman"/>
          <w:sz w:val="28"/>
          <w:szCs w:val="28"/>
        </w:rPr>
        <w:t xml:space="preserve">Розрахунок викидів в атмосферу </w:t>
      </w:r>
      <w:r w:rsidR="00516F5B">
        <w:rPr>
          <w:rFonts w:ascii="Times New Roman" w:hAnsi="Times New Roman"/>
          <w:sz w:val="28"/>
          <w:szCs w:val="28"/>
        </w:rPr>
        <w:t>від роботи т</w:t>
      </w:r>
      <w:r>
        <w:rPr>
          <w:rFonts w:ascii="Times New Roman" w:hAnsi="Times New Roman"/>
          <w:sz w:val="28"/>
          <w:szCs w:val="28"/>
        </w:rPr>
        <w:t xml:space="preserve">опкової </w:t>
      </w:r>
      <w:r w:rsidR="00C12DE3">
        <w:rPr>
          <w:rFonts w:ascii="Times New Roman" w:hAnsi="Times New Roman"/>
          <w:sz w:val="28"/>
          <w:szCs w:val="28"/>
        </w:rPr>
        <w:t>буде виконаний в складі робочого проекту на будівництво в об’ємі передбаченому законодавством.</w:t>
      </w:r>
    </w:p>
    <w:p w:rsidR="00A00193" w:rsidRPr="00515C96" w:rsidRDefault="006262FF" w:rsidP="00515C96">
      <w:pPr>
        <w:spacing w:after="0" w:line="240" w:lineRule="auto"/>
        <w:jc w:val="both"/>
        <w:rPr>
          <w:rFonts w:ascii="Times New Roman" w:hAnsi="Times New Roman"/>
          <w:sz w:val="28"/>
          <w:szCs w:val="28"/>
        </w:rPr>
      </w:pPr>
      <w:r>
        <w:rPr>
          <w:rFonts w:ascii="Times New Roman" w:hAnsi="Times New Roman"/>
          <w:sz w:val="28"/>
          <w:szCs w:val="28"/>
        </w:rPr>
        <w:tab/>
      </w:r>
      <w:r w:rsidR="00A00193" w:rsidRPr="00C12DE3">
        <w:rPr>
          <w:rFonts w:ascii="Times New Roman" w:hAnsi="Times New Roman"/>
          <w:sz w:val="28"/>
          <w:szCs w:val="28"/>
        </w:rPr>
        <w:t xml:space="preserve">Шкідливий вплив на атмосферне повітря від господарської діяльності </w:t>
      </w:r>
      <w:r w:rsidR="004570EC">
        <w:rPr>
          <w:rFonts w:ascii="Times New Roman" w:hAnsi="Times New Roman"/>
          <w:sz w:val="28"/>
          <w:szCs w:val="28"/>
        </w:rPr>
        <w:t xml:space="preserve">та роботи вентиляційної системи будівлі </w:t>
      </w:r>
      <w:r w:rsidR="00A00193" w:rsidRPr="00C12DE3">
        <w:rPr>
          <w:rFonts w:ascii="Times New Roman" w:hAnsi="Times New Roman"/>
          <w:color w:val="000000"/>
          <w:sz w:val="28"/>
          <w:szCs w:val="28"/>
          <w:lang w:eastAsia="uk-UA"/>
        </w:rPr>
        <w:t xml:space="preserve">мистецької резиденції </w:t>
      </w:r>
      <w:r w:rsidR="00C12DE3">
        <w:rPr>
          <w:rFonts w:ascii="Times New Roman" w:hAnsi="Times New Roman"/>
          <w:color w:val="000000"/>
          <w:sz w:val="28"/>
          <w:szCs w:val="28"/>
          <w:lang w:eastAsia="uk-UA"/>
        </w:rPr>
        <w:t>п</w:t>
      </w:r>
      <w:r w:rsidR="00A00193" w:rsidRPr="00C12DE3">
        <w:rPr>
          <w:rFonts w:ascii="Times New Roman" w:hAnsi="Times New Roman"/>
          <w:sz w:val="28"/>
          <w:szCs w:val="28"/>
        </w:rPr>
        <w:t>ередбачається</w:t>
      </w:r>
      <w:r w:rsidR="00C12DE3">
        <w:rPr>
          <w:rFonts w:ascii="Times New Roman" w:hAnsi="Times New Roman"/>
          <w:sz w:val="28"/>
          <w:szCs w:val="28"/>
        </w:rPr>
        <w:t xml:space="preserve"> </w:t>
      </w:r>
      <w:r w:rsidR="004570EC">
        <w:rPr>
          <w:rFonts w:ascii="Times New Roman" w:hAnsi="Times New Roman"/>
          <w:sz w:val="28"/>
          <w:szCs w:val="28"/>
        </w:rPr>
        <w:t>мінімальним</w:t>
      </w:r>
      <w:r w:rsidR="00A00193" w:rsidRPr="00C12DE3">
        <w:rPr>
          <w:rFonts w:ascii="Times New Roman" w:hAnsi="Times New Roman"/>
          <w:sz w:val="28"/>
          <w:szCs w:val="28"/>
        </w:rPr>
        <w:t>.</w:t>
      </w:r>
    </w:p>
    <w:p w:rsidR="00A00193" w:rsidRPr="007676F8" w:rsidRDefault="00A00193" w:rsidP="00515C96">
      <w:pPr>
        <w:spacing w:after="0" w:line="240" w:lineRule="auto"/>
        <w:jc w:val="both"/>
        <w:rPr>
          <w:rFonts w:ascii="Times New Roman" w:hAnsi="Times New Roman"/>
          <w:b/>
          <w:sz w:val="28"/>
          <w:szCs w:val="28"/>
        </w:rPr>
      </w:pPr>
      <w:r>
        <w:rPr>
          <w:rFonts w:ascii="Times New Roman" w:hAnsi="Times New Roman"/>
          <w:b/>
          <w:sz w:val="28"/>
          <w:szCs w:val="28"/>
        </w:rPr>
        <w:tab/>
      </w:r>
      <w:r w:rsidRPr="007676F8">
        <w:rPr>
          <w:rFonts w:ascii="Times New Roman" w:hAnsi="Times New Roman"/>
          <w:b/>
          <w:sz w:val="28"/>
          <w:szCs w:val="28"/>
        </w:rPr>
        <w:t>Акустичний вплив.</w:t>
      </w:r>
      <w:r w:rsidRPr="007676F8">
        <w:rPr>
          <w:rFonts w:ascii="Times New Roman" w:hAnsi="Times New Roman"/>
          <w:b/>
          <w:sz w:val="28"/>
          <w:szCs w:val="28"/>
        </w:rPr>
        <w:tab/>
      </w:r>
    </w:p>
    <w:p w:rsidR="00A00193" w:rsidRDefault="00A00193" w:rsidP="007676F8">
      <w:pPr>
        <w:spacing w:after="0" w:line="240" w:lineRule="auto"/>
        <w:ind w:firstLine="708"/>
        <w:jc w:val="both"/>
        <w:rPr>
          <w:rFonts w:ascii="Times New Roman" w:hAnsi="Times New Roman"/>
          <w:sz w:val="28"/>
          <w:szCs w:val="28"/>
        </w:rPr>
      </w:pPr>
      <w:r w:rsidRPr="007676F8">
        <w:rPr>
          <w:rFonts w:ascii="Times New Roman" w:hAnsi="Times New Roman"/>
          <w:sz w:val="28"/>
          <w:szCs w:val="28"/>
        </w:rPr>
        <w:t>Під час будів</w:t>
      </w:r>
      <w:r>
        <w:rPr>
          <w:rFonts w:ascii="Times New Roman" w:hAnsi="Times New Roman"/>
          <w:sz w:val="28"/>
          <w:szCs w:val="28"/>
        </w:rPr>
        <w:t>ництва</w:t>
      </w:r>
      <w:r w:rsidRPr="007676F8">
        <w:rPr>
          <w:rFonts w:ascii="Times New Roman" w:hAnsi="Times New Roman"/>
          <w:sz w:val="28"/>
          <w:szCs w:val="28"/>
        </w:rPr>
        <w:t xml:space="preserve">, від </w:t>
      </w:r>
      <w:r>
        <w:rPr>
          <w:rFonts w:ascii="Times New Roman" w:hAnsi="Times New Roman"/>
          <w:sz w:val="28"/>
          <w:szCs w:val="28"/>
        </w:rPr>
        <w:t>роботи будівельної</w:t>
      </w:r>
      <w:r w:rsidRPr="007676F8">
        <w:rPr>
          <w:rFonts w:ascii="Times New Roman" w:hAnsi="Times New Roman"/>
          <w:sz w:val="28"/>
          <w:szCs w:val="28"/>
        </w:rPr>
        <w:t xml:space="preserve"> техніки</w:t>
      </w:r>
      <w:r>
        <w:rPr>
          <w:rFonts w:ascii="Times New Roman" w:hAnsi="Times New Roman"/>
          <w:sz w:val="28"/>
          <w:szCs w:val="28"/>
        </w:rPr>
        <w:t xml:space="preserve"> можливе </w:t>
      </w:r>
      <w:r w:rsidRPr="007676F8">
        <w:rPr>
          <w:rFonts w:ascii="Times New Roman" w:hAnsi="Times New Roman"/>
          <w:sz w:val="28"/>
          <w:szCs w:val="28"/>
        </w:rPr>
        <w:t>виконання</w:t>
      </w:r>
      <w:r>
        <w:rPr>
          <w:rFonts w:ascii="Times New Roman" w:hAnsi="Times New Roman"/>
          <w:sz w:val="28"/>
          <w:szCs w:val="28"/>
        </w:rPr>
        <w:t xml:space="preserve"> тимчасового</w:t>
      </w:r>
      <w:r w:rsidRPr="007676F8">
        <w:rPr>
          <w:rFonts w:ascii="Times New Roman" w:hAnsi="Times New Roman"/>
          <w:sz w:val="28"/>
          <w:szCs w:val="28"/>
        </w:rPr>
        <w:t xml:space="preserve"> додатков</w:t>
      </w:r>
      <w:r>
        <w:rPr>
          <w:rFonts w:ascii="Times New Roman" w:hAnsi="Times New Roman"/>
          <w:sz w:val="28"/>
          <w:szCs w:val="28"/>
        </w:rPr>
        <w:t xml:space="preserve">ого </w:t>
      </w:r>
      <w:r w:rsidRPr="007676F8">
        <w:rPr>
          <w:rFonts w:ascii="Times New Roman" w:hAnsi="Times New Roman"/>
          <w:sz w:val="28"/>
          <w:szCs w:val="28"/>
        </w:rPr>
        <w:t>шумов</w:t>
      </w:r>
      <w:r>
        <w:rPr>
          <w:rFonts w:ascii="Times New Roman" w:hAnsi="Times New Roman"/>
          <w:sz w:val="28"/>
          <w:szCs w:val="28"/>
        </w:rPr>
        <w:t>ого</w:t>
      </w:r>
      <w:r w:rsidRPr="007676F8">
        <w:rPr>
          <w:rFonts w:ascii="Times New Roman" w:hAnsi="Times New Roman"/>
          <w:sz w:val="28"/>
          <w:szCs w:val="28"/>
        </w:rPr>
        <w:t xml:space="preserve"> навантаження. </w:t>
      </w:r>
    </w:p>
    <w:p w:rsidR="00A00193" w:rsidRPr="007676F8" w:rsidRDefault="00A00193" w:rsidP="007676F8">
      <w:pPr>
        <w:spacing w:after="0" w:line="240" w:lineRule="auto"/>
        <w:ind w:firstLine="708"/>
        <w:jc w:val="both"/>
        <w:rPr>
          <w:rFonts w:ascii="Times New Roman" w:hAnsi="Times New Roman"/>
          <w:sz w:val="28"/>
          <w:szCs w:val="28"/>
        </w:rPr>
      </w:pPr>
      <w:r w:rsidRPr="007676F8">
        <w:rPr>
          <w:rFonts w:ascii="Times New Roman" w:hAnsi="Times New Roman"/>
          <w:sz w:val="28"/>
          <w:szCs w:val="28"/>
        </w:rPr>
        <w:t xml:space="preserve">Під час експлуатації </w:t>
      </w:r>
      <w:r w:rsidR="004570EC" w:rsidRPr="00C12DE3">
        <w:rPr>
          <w:rFonts w:ascii="Times New Roman" w:hAnsi="Times New Roman"/>
          <w:color w:val="000000"/>
          <w:sz w:val="28"/>
          <w:szCs w:val="28"/>
          <w:lang w:eastAsia="uk-UA"/>
        </w:rPr>
        <w:t xml:space="preserve">мистецької резиденції </w:t>
      </w:r>
      <w:r w:rsidRPr="007676F8">
        <w:rPr>
          <w:rFonts w:ascii="Times New Roman" w:hAnsi="Times New Roman"/>
          <w:sz w:val="28"/>
          <w:szCs w:val="28"/>
        </w:rPr>
        <w:t xml:space="preserve">рівень технологічного шуму </w:t>
      </w:r>
      <w:r w:rsidR="004570EC">
        <w:rPr>
          <w:rFonts w:ascii="Times New Roman" w:hAnsi="Times New Roman"/>
          <w:sz w:val="28"/>
          <w:szCs w:val="28"/>
        </w:rPr>
        <w:t xml:space="preserve">від роботи інженерних систем будівлі, або від проведення масових заходів </w:t>
      </w:r>
      <w:r w:rsidRPr="007676F8">
        <w:rPr>
          <w:rFonts w:ascii="Times New Roman" w:hAnsi="Times New Roman"/>
          <w:sz w:val="28"/>
          <w:szCs w:val="28"/>
        </w:rPr>
        <w:t>не перевищуватиме 75 ДБ</w:t>
      </w:r>
      <w:r>
        <w:rPr>
          <w:rFonts w:ascii="Times New Roman" w:hAnsi="Times New Roman"/>
          <w:sz w:val="28"/>
          <w:szCs w:val="28"/>
        </w:rPr>
        <w:t>.</w:t>
      </w:r>
    </w:p>
    <w:p w:rsidR="00A00193" w:rsidRDefault="00A00193" w:rsidP="007676F8">
      <w:pPr>
        <w:spacing w:after="0" w:line="240" w:lineRule="auto"/>
        <w:jc w:val="both"/>
        <w:rPr>
          <w:rFonts w:ascii="Times New Roman" w:hAnsi="Times New Roman"/>
          <w:sz w:val="28"/>
          <w:szCs w:val="28"/>
        </w:rPr>
      </w:pPr>
      <w:r>
        <w:rPr>
          <w:rFonts w:ascii="Times New Roman" w:hAnsi="Times New Roman"/>
          <w:sz w:val="28"/>
          <w:szCs w:val="28"/>
        </w:rPr>
        <w:tab/>
      </w:r>
      <w:r w:rsidRPr="007676F8">
        <w:rPr>
          <w:rFonts w:ascii="Times New Roman" w:hAnsi="Times New Roman"/>
          <w:b/>
          <w:sz w:val="28"/>
          <w:szCs w:val="28"/>
        </w:rPr>
        <w:t>Світлове, теплове та радіаційне забруднення.</w:t>
      </w:r>
      <w:r w:rsidRPr="007676F8">
        <w:rPr>
          <w:rFonts w:ascii="Times New Roman" w:hAnsi="Times New Roman"/>
          <w:sz w:val="28"/>
          <w:szCs w:val="28"/>
        </w:rPr>
        <w:t xml:space="preserve">  </w:t>
      </w:r>
    </w:p>
    <w:p w:rsidR="00A00193" w:rsidRPr="007676F8" w:rsidRDefault="00A00193" w:rsidP="007676F8">
      <w:pPr>
        <w:spacing w:after="0" w:line="240" w:lineRule="auto"/>
        <w:jc w:val="both"/>
        <w:rPr>
          <w:rFonts w:ascii="Times New Roman" w:hAnsi="Times New Roman"/>
          <w:sz w:val="28"/>
          <w:szCs w:val="28"/>
        </w:rPr>
      </w:pPr>
      <w:r>
        <w:rPr>
          <w:rFonts w:ascii="Times New Roman" w:hAnsi="Times New Roman"/>
          <w:sz w:val="28"/>
          <w:szCs w:val="28"/>
        </w:rPr>
        <w:tab/>
      </w:r>
      <w:r w:rsidRPr="007676F8">
        <w:rPr>
          <w:rFonts w:ascii="Times New Roman" w:hAnsi="Times New Roman"/>
          <w:sz w:val="28"/>
          <w:szCs w:val="28"/>
        </w:rPr>
        <w:t xml:space="preserve">Очікування </w:t>
      </w:r>
      <w:r>
        <w:rPr>
          <w:rFonts w:ascii="Times New Roman" w:hAnsi="Times New Roman"/>
          <w:sz w:val="28"/>
          <w:szCs w:val="28"/>
        </w:rPr>
        <w:t xml:space="preserve">перерахованих </w:t>
      </w:r>
      <w:r w:rsidRPr="007676F8">
        <w:rPr>
          <w:rFonts w:ascii="Times New Roman" w:hAnsi="Times New Roman"/>
          <w:sz w:val="28"/>
          <w:szCs w:val="28"/>
        </w:rPr>
        <w:t>вплив</w:t>
      </w:r>
      <w:r>
        <w:rPr>
          <w:rFonts w:ascii="Times New Roman" w:hAnsi="Times New Roman"/>
          <w:sz w:val="28"/>
          <w:szCs w:val="28"/>
        </w:rPr>
        <w:t xml:space="preserve">ів від діяльності </w:t>
      </w:r>
      <w:r w:rsidRPr="004A4852">
        <w:rPr>
          <w:rFonts w:ascii="Times New Roman" w:hAnsi="Times New Roman"/>
          <w:color w:val="000000"/>
          <w:sz w:val="28"/>
          <w:szCs w:val="28"/>
          <w:lang w:eastAsia="uk-UA"/>
        </w:rPr>
        <w:t>мистецької резиден</w:t>
      </w:r>
      <w:r>
        <w:rPr>
          <w:rFonts w:ascii="Times New Roman" w:hAnsi="Times New Roman"/>
          <w:color w:val="000000"/>
          <w:sz w:val="28"/>
          <w:szCs w:val="28"/>
          <w:lang w:eastAsia="uk-UA"/>
        </w:rPr>
        <w:t xml:space="preserve">ції  </w:t>
      </w:r>
      <w:r w:rsidRPr="007676F8">
        <w:rPr>
          <w:rFonts w:ascii="Times New Roman" w:hAnsi="Times New Roman"/>
          <w:sz w:val="28"/>
          <w:szCs w:val="28"/>
        </w:rPr>
        <w:t>не передбачається.</w:t>
      </w:r>
    </w:p>
    <w:p w:rsidR="00A00193" w:rsidRDefault="00A00193" w:rsidP="00612E67">
      <w:pPr>
        <w:spacing w:after="0" w:line="240" w:lineRule="auto"/>
        <w:jc w:val="both"/>
        <w:rPr>
          <w:rFonts w:ascii="Times New Roman" w:hAnsi="Times New Roman"/>
          <w:b/>
          <w:sz w:val="28"/>
          <w:szCs w:val="28"/>
        </w:rPr>
      </w:pPr>
      <w:r>
        <w:rPr>
          <w:rFonts w:ascii="Times New Roman" w:hAnsi="Times New Roman"/>
          <w:b/>
          <w:sz w:val="28"/>
          <w:szCs w:val="28"/>
        </w:rPr>
        <w:tab/>
      </w:r>
    </w:p>
    <w:p w:rsidR="00A00193" w:rsidRPr="004207F9" w:rsidRDefault="00A00193" w:rsidP="00612E67">
      <w:pPr>
        <w:spacing w:after="0" w:line="240" w:lineRule="auto"/>
        <w:jc w:val="both"/>
        <w:rPr>
          <w:rFonts w:ascii="Times New Roman" w:hAnsi="Times New Roman"/>
          <w:b/>
          <w:sz w:val="28"/>
          <w:szCs w:val="28"/>
        </w:rPr>
      </w:pPr>
      <w:r>
        <w:rPr>
          <w:rFonts w:ascii="Times New Roman" w:hAnsi="Times New Roman"/>
          <w:b/>
          <w:sz w:val="28"/>
          <w:szCs w:val="28"/>
        </w:rPr>
        <w:tab/>
      </w:r>
      <w:r w:rsidRPr="004207F9">
        <w:rPr>
          <w:rFonts w:ascii="Times New Roman" w:hAnsi="Times New Roman"/>
          <w:b/>
          <w:sz w:val="28"/>
          <w:szCs w:val="28"/>
        </w:rPr>
        <w:t>Флора та  і фауна.</w:t>
      </w:r>
    </w:p>
    <w:p w:rsidR="00A00193" w:rsidRDefault="00A00193" w:rsidP="00612E67">
      <w:pPr>
        <w:spacing w:after="0" w:line="240" w:lineRule="auto"/>
        <w:jc w:val="both"/>
        <w:rPr>
          <w:rFonts w:ascii="Times New Roman" w:hAnsi="Times New Roman"/>
          <w:sz w:val="28"/>
          <w:szCs w:val="28"/>
        </w:rPr>
      </w:pPr>
      <w:r w:rsidRPr="004207F9">
        <w:rPr>
          <w:rFonts w:ascii="Times New Roman" w:hAnsi="Times New Roman"/>
          <w:sz w:val="28"/>
          <w:szCs w:val="28"/>
        </w:rPr>
        <w:tab/>
        <w:t xml:space="preserve">З огляду на характер запланованих робіт, впливу на місцеву фауну та флору не очікується. </w:t>
      </w:r>
    </w:p>
    <w:p w:rsidR="00A00193" w:rsidRDefault="00A00193" w:rsidP="004207F9">
      <w:pPr>
        <w:spacing w:after="0" w:line="240" w:lineRule="auto"/>
        <w:jc w:val="both"/>
        <w:rPr>
          <w:rFonts w:ascii="Times New Roman" w:hAnsi="Times New Roman"/>
          <w:sz w:val="28"/>
          <w:szCs w:val="28"/>
        </w:rPr>
      </w:pPr>
      <w:r>
        <w:rPr>
          <w:rFonts w:ascii="Times New Roman" w:hAnsi="Times New Roman"/>
          <w:sz w:val="28"/>
          <w:szCs w:val="28"/>
        </w:rPr>
        <w:tab/>
        <w:t>Тверде п</w:t>
      </w:r>
      <w:r w:rsidRPr="004207F9">
        <w:rPr>
          <w:rFonts w:ascii="Times New Roman" w:hAnsi="Times New Roman"/>
          <w:sz w:val="28"/>
          <w:szCs w:val="28"/>
        </w:rPr>
        <w:t>окриття</w:t>
      </w:r>
      <w:r w:rsidRPr="00963D55">
        <w:rPr>
          <w:rFonts w:ascii="Times New Roman" w:hAnsi="Times New Roman"/>
          <w:color w:val="000000"/>
          <w:sz w:val="28"/>
          <w:szCs w:val="28"/>
          <w:lang w:eastAsia="uk-UA"/>
        </w:rPr>
        <w:t xml:space="preserve"> </w:t>
      </w:r>
      <w:r w:rsidRPr="004A4852">
        <w:rPr>
          <w:rFonts w:ascii="Times New Roman" w:hAnsi="Times New Roman"/>
          <w:color w:val="000000"/>
          <w:sz w:val="28"/>
          <w:szCs w:val="28"/>
          <w:lang w:eastAsia="uk-UA"/>
        </w:rPr>
        <w:t>мистецької резиден</w:t>
      </w:r>
      <w:r>
        <w:rPr>
          <w:rFonts w:ascii="Times New Roman" w:hAnsi="Times New Roman"/>
          <w:color w:val="000000"/>
          <w:sz w:val="28"/>
          <w:szCs w:val="28"/>
          <w:lang w:eastAsia="uk-UA"/>
        </w:rPr>
        <w:t xml:space="preserve">ції  </w:t>
      </w:r>
      <w:r w:rsidRPr="004207F9">
        <w:rPr>
          <w:rFonts w:ascii="Times New Roman" w:hAnsi="Times New Roman"/>
          <w:sz w:val="28"/>
          <w:szCs w:val="28"/>
        </w:rPr>
        <w:t xml:space="preserve">не передбачає знищення рослин чи тварин. </w:t>
      </w:r>
      <w:r>
        <w:rPr>
          <w:rFonts w:ascii="Times New Roman" w:hAnsi="Times New Roman"/>
          <w:sz w:val="28"/>
          <w:szCs w:val="28"/>
        </w:rPr>
        <w:tab/>
      </w:r>
    </w:p>
    <w:p w:rsidR="00A00193" w:rsidRDefault="00A00193" w:rsidP="004207F9">
      <w:pPr>
        <w:spacing w:after="0" w:line="240" w:lineRule="auto"/>
        <w:jc w:val="both"/>
        <w:rPr>
          <w:rFonts w:ascii="Times New Roman" w:hAnsi="Times New Roman"/>
          <w:b/>
          <w:sz w:val="28"/>
          <w:szCs w:val="28"/>
        </w:rPr>
      </w:pPr>
      <w:r>
        <w:rPr>
          <w:rFonts w:ascii="Times New Roman" w:hAnsi="Times New Roman"/>
          <w:sz w:val="28"/>
          <w:szCs w:val="28"/>
        </w:rPr>
        <w:tab/>
      </w:r>
      <w:r w:rsidRPr="004207F9">
        <w:rPr>
          <w:rFonts w:ascii="Times New Roman" w:hAnsi="Times New Roman"/>
          <w:b/>
          <w:sz w:val="28"/>
          <w:szCs w:val="28"/>
        </w:rPr>
        <w:t>Геологічне середовище.</w:t>
      </w:r>
    </w:p>
    <w:p w:rsidR="00A00193" w:rsidRDefault="00A00193" w:rsidP="004207F9">
      <w:pPr>
        <w:spacing w:after="0" w:line="240" w:lineRule="auto"/>
        <w:jc w:val="both"/>
        <w:rPr>
          <w:rFonts w:ascii="Times New Roman" w:hAnsi="Times New Roman"/>
          <w:sz w:val="28"/>
          <w:szCs w:val="28"/>
        </w:rPr>
      </w:pPr>
      <w:r>
        <w:rPr>
          <w:rFonts w:ascii="Times New Roman" w:hAnsi="Times New Roman"/>
          <w:b/>
          <w:sz w:val="28"/>
          <w:szCs w:val="28"/>
        </w:rPr>
        <w:tab/>
      </w:r>
      <w:r w:rsidRPr="004207F9">
        <w:rPr>
          <w:rFonts w:ascii="Times New Roman" w:hAnsi="Times New Roman"/>
          <w:sz w:val="28"/>
          <w:szCs w:val="28"/>
        </w:rPr>
        <w:t>Очікується позитивний вплив.</w:t>
      </w:r>
    </w:p>
    <w:p w:rsidR="00A00193" w:rsidRDefault="00A00193" w:rsidP="004207F9">
      <w:pPr>
        <w:spacing w:after="0" w:line="240" w:lineRule="auto"/>
        <w:jc w:val="both"/>
        <w:rPr>
          <w:rFonts w:ascii="Times New Roman" w:hAnsi="Times New Roman"/>
          <w:sz w:val="28"/>
          <w:szCs w:val="28"/>
        </w:rPr>
      </w:pPr>
    </w:p>
    <w:p w:rsidR="00A00193" w:rsidRDefault="00A00193" w:rsidP="004207F9">
      <w:pPr>
        <w:spacing w:after="0" w:line="240" w:lineRule="auto"/>
        <w:jc w:val="both"/>
        <w:rPr>
          <w:rFonts w:ascii="Times New Roman" w:hAnsi="Times New Roman"/>
          <w:b/>
          <w:sz w:val="28"/>
          <w:szCs w:val="28"/>
        </w:rPr>
      </w:pPr>
      <w:r>
        <w:rPr>
          <w:rFonts w:ascii="Times New Roman" w:hAnsi="Times New Roman"/>
          <w:sz w:val="28"/>
          <w:szCs w:val="28"/>
        </w:rPr>
        <w:tab/>
      </w:r>
      <w:r w:rsidRPr="004207F9">
        <w:rPr>
          <w:rFonts w:ascii="Times New Roman" w:hAnsi="Times New Roman"/>
          <w:b/>
          <w:sz w:val="28"/>
          <w:szCs w:val="28"/>
        </w:rPr>
        <w:t>Технологічні  ризики - аварії,  що можуть вплинути на здоров’я населення.</w:t>
      </w:r>
    </w:p>
    <w:p w:rsidR="00A00193" w:rsidRPr="004207F9" w:rsidRDefault="00A00193" w:rsidP="004207F9">
      <w:pPr>
        <w:spacing w:after="0" w:line="240" w:lineRule="auto"/>
        <w:jc w:val="both"/>
        <w:rPr>
          <w:rFonts w:ascii="Times New Roman" w:hAnsi="Times New Roman"/>
          <w:sz w:val="28"/>
          <w:szCs w:val="28"/>
        </w:rPr>
      </w:pPr>
      <w:r>
        <w:rPr>
          <w:rFonts w:ascii="Times New Roman" w:hAnsi="Times New Roman"/>
          <w:sz w:val="28"/>
          <w:szCs w:val="28"/>
        </w:rPr>
        <w:tab/>
        <w:t>Б</w:t>
      </w:r>
      <w:r w:rsidRPr="004207F9">
        <w:rPr>
          <w:rFonts w:ascii="Times New Roman" w:hAnsi="Times New Roman"/>
          <w:sz w:val="28"/>
          <w:szCs w:val="28"/>
        </w:rPr>
        <w:t xml:space="preserve">)  </w:t>
      </w:r>
      <w:r>
        <w:rPr>
          <w:rFonts w:ascii="Times New Roman" w:hAnsi="Times New Roman"/>
          <w:sz w:val="28"/>
          <w:szCs w:val="28"/>
        </w:rPr>
        <w:t>Д</w:t>
      </w:r>
      <w:r w:rsidRPr="004207F9">
        <w:rPr>
          <w:rFonts w:ascii="Times New Roman" w:hAnsi="Times New Roman"/>
          <w:sz w:val="28"/>
          <w:szCs w:val="28"/>
        </w:rPr>
        <w:t>ля територій з природоохоронним статусом:</w:t>
      </w:r>
    </w:p>
    <w:p w:rsidR="00A00193" w:rsidRDefault="00A00193" w:rsidP="004207F9">
      <w:pPr>
        <w:spacing w:after="0" w:line="240" w:lineRule="auto"/>
        <w:jc w:val="both"/>
        <w:rPr>
          <w:rFonts w:ascii="Times New Roman" w:hAnsi="Times New Roman"/>
          <w:sz w:val="28"/>
          <w:szCs w:val="28"/>
        </w:rPr>
      </w:pPr>
      <w:r>
        <w:rPr>
          <w:rFonts w:ascii="Times New Roman" w:hAnsi="Times New Roman"/>
          <w:sz w:val="28"/>
          <w:szCs w:val="28"/>
        </w:rPr>
        <w:tab/>
        <w:t xml:space="preserve">Запроектована будівля </w:t>
      </w:r>
      <w:r w:rsidRPr="004207F9">
        <w:rPr>
          <w:rFonts w:ascii="Times New Roman" w:hAnsi="Times New Roman"/>
          <w:sz w:val="28"/>
          <w:szCs w:val="28"/>
        </w:rPr>
        <w:t xml:space="preserve"> </w:t>
      </w:r>
      <w:r>
        <w:rPr>
          <w:rFonts w:ascii="Times New Roman" w:hAnsi="Times New Roman"/>
          <w:color w:val="000000"/>
          <w:sz w:val="28"/>
          <w:szCs w:val="28"/>
          <w:lang w:eastAsia="uk-UA"/>
        </w:rPr>
        <w:t>мистецької</w:t>
      </w:r>
      <w:r w:rsidRPr="004A4852">
        <w:rPr>
          <w:rFonts w:ascii="Times New Roman" w:hAnsi="Times New Roman"/>
          <w:color w:val="000000"/>
          <w:sz w:val="28"/>
          <w:szCs w:val="28"/>
          <w:lang w:eastAsia="uk-UA"/>
        </w:rPr>
        <w:t xml:space="preserve"> резиден</w:t>
      </w:r>
      <w:r>
        <w:rPr>
          <w:rFonts w:ascii="Times New Roman" w:hAnsi="Times New Roman"/>
          <w:color w:val="000000"/>
          <w:sz w:val="28"/>
          <w:szCs w:val="28"/>
          <w:lang w:eastAsia="uk-UA"/>
        </w:rPr>
        <w:t xml:space="preserve">ції  </w:t>
      </w:r>
      <w:r w:rsidRPr="004207F9">
        <w:rPr>
          <w:rFonts w:ascii="Times New Roman" w:hAnsi="Times New Roman"/>
          <w:sz w:val="28"/>
          <w:szCs w:val="28"/>
        </w:rPr>
        <w:t xml:space="preserve">знаходиться на віддалі  </w:t>
      </w:r>
      <w:r>
        <w:rPr>
          <w:rFonts w:ascii="Times New Roman" w:hAnsi="Times New Roman"/>
          <w:sz w:val="28"/>
          <w:szCs w:val="28"/>
        </w:rPr>
        <w:t>більше 600м від лісового масиву</w:t>
      </w:r>
      <w:r w:rsidRPr="004207F9">
        <w:rPr>
          <w:rFonts w:ascii="Times New Roman" w:hAnsi="Times New Roman"/>
          <w:sz w:val="28"/>
          <w:szCs w:val="28"/>
        </w:rPr>
        <w:t>, таким чином не має впливу на  природоохоронний об’єкт</w:t>
      </w:r>
      <w:r>
        <w:rPr>
          <w:rFonts w:ascii="Times New Roman" w:hAnsi="Times New Roman"/>
          <w:sz w:val="28"/>
          <w:szCs w:val="28"/>
        </w:rPr>
        <w:t>.</w:t>
      </w:r>
    </w:p>
    <w:p w:rsidR="00A00193" w:rsidRPr="004207F9" w:rsidRDefault="00A00193" w:rsidP="001A396E">
      <w:pPr>
        <w:spacing w:after="0" w:line="240" w:lineRule="auto"/>
        <w:jc w:val="both"/>
        <w:rPr>
          <w:rFonts w:ascii="Times New Roman" w:hAnsi="Times New Roman"/>
          <w:sz w:val="28"/>
          <w:szCs w:val="28"/>
        </w:rPr>
      </w:pPr>
      <w:r>
        <w:rPr>
          <w:rFonts w:ascii="Times New Roman" w:hAnsi="Times New Roman"/>
          <w:sz w:val="28"/>
          <w:szCs w:val="28"/>
        </w:rPr>
        <w:tab/>
        <w:t>В</w:t>
      </w:r>
      <w:r w:rsidRPr="004207F9">
        <w:rPr>
          <w:rFonts w:ascii="Times New Roman" w:hAnsi="Times New Roman"/>
          <w:sz w:val="28"/>
          <w:szCs w:val="28"/>
        </w:rPr>
        <w:t xml:space="preserve">) </w:t>
      </w:r>
      <w:r>
        <w:rPr>
          <w:rFonts w:ascii="Times New Roman" w:hAnsi="Times New Roman"/>
          <w:sz w:val="28"/>
          <w:szCs w:val="28"/>
        </w:rPr>
        <w:t>Т</w:t>
      </w:r>
      <w:r w:rsidRPr="004207F9">
        <w:rPr>
          <w:rFonts w:ascii="Times New Roman" w:hAnsi="Times New Roman"/>
          <w:sz w:val="28"/>
          <w:szCs w:val="28"/>
        </w:rPr>
        <w:t>ранскордонні наслідки для довкілля, у тому числі для здоров’я населення:</w:t>
      </w:r>
    </w:p>
    <w:p w:rsidR="00A00193" w:rsidRPr="004207F9" w:rsidRDefault="00A00193" w:rsidP="004207F9">
      <w:pPr>
        <w:spacing w:line="240" w:lineRule="auto"/>
        <w:jc w:val="both"/>
        <w:rPr>
          <w:rFonts w:ascii="Times New Roman" w:hAnsi="Times New Roman"/>
          <w:sz w:val="28"/>
          <w:szCs w:val="28"/>
        </w:rPr>
      </w:pPr>
      <w:r>
        <w:rPr>
          <w:rFonts w:ascii="Times New Roman" w:hAnsi="Times New Roman"/>
          <w:sz w:val="28"/>
          <w:szCs w:val="28"/>
        </w:rPr>
        <w:lastRenderedPageBreak/>
        <w:tab/>
      </w:r>
      <w:r w:rsidRPr="004207F9">
        <w:rPr>
          <w:rFonts w:ascii="Times New Roman" w:hAnsi="Times New Roman"/>
          <w:sz w:val="28"/>
          <w:szCs w:val="28"/>
        </w:rPr>
        <w:t>Виконання</w:t>
      </w:r>
      <w:r>
        <w:rPr>
          <w:rFonts w:ascii="Times New Roman" w:hAnsi="Times New Roman"/>
          <w:sz w:val="28"/>
          <w:szCs w:val="28"/>
        </w:rPr>
        <w:t xml:space="preserve"> та реалізація</w:t>
      </w:r>
      <w:r w:rsidRPr="004207F9">
        <w:rPr>
          <w:rFonts w:ascii="Times New Roman" w:hAnsi="Times New Roman"/>
          <w:sz w:val="28"/>
          <w:szCs w:val="28"/>
        </w:rPr>
        <w:t xml:space="preserve"> детального плану зазначеної ділянки</w:t>
      </w:r>
      <w:r w:rsidR="004570EC">
        <w:rPr>
          <w:rFonts w:ascii="Times New Roman" w:hAnsi="Times New Roman"/>
          <w:sz w:val="28"/>
          <w:szCs w:val="28"/>
        </w:rPr>
        <w:t>,</w:t>
      </w:r>
      <w:r w:rsidRPr="004207F9">
        <w:rPr>
          <w:rFonts w:ascii="Times New Roman" w:hAnsi="Times New Roman"/>
          <w:sz w:val="28"/>
          <w:szCs w:val="28"/>
        </w:rPr>
        <w:t xml:space="preserve"> не матиме негативних транскордонних наслідків для довкілля, у тому числі для здоров’я населення.</w:t>
      </w:r>
    </w:p>
    <w:p w:rsidR="00A00193" w:rsidRDefault="00A00193" w:rsidP="00C964F3">
      <w:pPr>
        <w:spacing w:after="0" w:line="240" w:lineRule="auto"/>
        <w:ind w:firstLine="720"/>
        <w:rPr>
          <w:rFonts w:ascii="Times New Roman" w:hAnsi="Times New Roman"/>
          <w:sz w:val="28"/>
          <w:szCs w:val="28"/>
          <w:shd w:val="clear" w:color="auto" w:fill="FFFFFF"/>
        </w:rPr>
      </w:pPr>
      <w:r w:rsidRPr="001A396E">
        <w:rPr>
          <w:rFonts w:ascii="Times New Roman" w:hAnsi="Times New Roman"/>
          <w:b/>
          <w:sz w:val="28"/>
          <w:szCs w:val="28"/>
        </w:rPr>
        <w:t>5.</w:t>
      </w:r>
      <w:r>
        <w:rPr>
          <w:rFonts w:ascii="Times New Roman" w:hAnsi="Times New Roman"/>
          <w:b/>
          <w:sz w:val="28"/>
          <w:szCs w:val="28"/>
        </w:rPr>
        <w:t xml:space="preserve"> </w:t>
      </w:r>
      <w:r w:rsidRPr="001A396E">
        <w:rPr>
          <w:rFonts w:ascii="Times New Roman" w:hAnsi="Times New Roman"/>
          <w:b/>
          <w:sz w:val="28"/>
          <w:szCs w:val="28"/>
        </w:rPr>
        <w:t>Виправдані альтернативи, які необхідно розглянути, у тому числі якщо документ державного планування не буде затверджено.</w:t>
      </w:r>
      <w:r w:rsidRPr="00C964F3">
        <w:rPr>
          <w:rFonts w:ascii="Times New Roman" w:hAnsi="Times New Roman"/>
          <w:sz w:val="28"/>
          <w:szCs w:val="28"/>
          <w:shd w:val="clear" w:color="auto" w:fill="FFFFFF"/>
        </w:rPr>
        <w:t xml:space="preserve"> </w:t>
      </w:r>
    </w:p>
    <w:p w:rsidR="00A00193" w:rsidRPr="00FF2BD0" w:rsidRDefault="00A00193" w:rsidP="004207F9">
      <w:pPr>
        <w:spacing w:after="0" w:line="240" w:lineRule="auto"/>
        <w:jc w:val="both"/>
        <w:rPr>
          <w:rFonts w:ascii="Times New Roman" w:hAnsi="Times New Roman"/>
          <w:sz w:val="28"/>
          <w:szCs w:val="28"/>
          <w:highlight w:val="yellow"/>
        </w:rPr>
      </w:pPr>
      <w:r>
        <w:rPr>
          <w:rFonts w:ascii="Times New Roman" w:hAnsi="Times New Roman"/>
          <w:sz w:val="28"/>
          <w:szCs w:val="28"/>
        </w:rPr>
        <w:tab/>
      </w:r>
      <w:r w:rsidRPr="004207F9">
        <w:rPr>
          <w:rFonts w:ascii="Times New Roman" w:hAnsi="Times New Roman"/>
          <w:sz w:val="28"/>
          <w:szCs w:val="28"/>
        </w:rPr>
        <w:t>Альтернативні земельні ділянки для розміщення</w:t>
      </w:r>
      <w:r w:rsidRPr="00963D55">
        <w:rPr>
          <w:rFonts w:ascii="Times New Roman" w:hAnsi="Times New Roman"/>
          <w:sz w:val="28"/>
          <w:szCs w:val="28"/>
        </w:rPr>
        <w:t xml:space="preserve"> </w:t>
      </w:r>
      <w:r w:rsidRPr="004A4852">
        <w:rPr>
          <w:rFonts w:ascii="Times New Roman" w:hAnsi="Times New Roman"/>
          <w:color w:val="000000"/>
          <w:sz w:val="28"/>
          <w:szCs w:val="28"/>
          <w:lang w:eastAsia="uk-UA"/>
        </w:rPr>
        <w:t>мистецької резиден</w:t>
      </w:r>
      <w:r>
        <w:rPr>
          <w:rFonts w:ascii="Times New Roman" w:hAnsi="Times New Roman"/>
          <w:color w:val="000000"/>
          <w:sz w:val="28"/>
          <w:szCs w:val="28"/>
          <w:lang w:eastAsia="uk-UA"/>
        </w:rPr>
        <w:t>ції</w:t>
      </w:r>
      <w:r w:rsidRPr="004207F9">
        <w:rPr>
          <w:rFonts w:ascii="Times New Roman" w:hAnsi="Times New Roman"/>
          <w:sz w:val="28"/>
          <w:szCs w:val="28"/>
        </w:rPr>
        <w:t xml:space="preserve">, які би відповідали </w:t>
      </w:r>
      <w:r>
        <w:rPr>
          <w:rFonts w:ascii="Times New Roman" w:hAnsi="Times New Roman"/>
          <w:sz w:val="28"/>
          <w:szCs w:val="28"/>
        </w:rPr>
        <w:t xml:space="preserve">аналогічним </w:t>
      </w:r>
      <w:r w:rsidRPr="004207F9">
        <w:rPr>
          <w:rFonts w:ascii="Times New Roman" w:hAnsi="Times New Roman"/>
          <w:sz w:val="28"/>
          <w:szCs w:val="28"/>
        </w:rPr>
        <w:t xml:space="preserve">санітарним, екологічним та будівельним вимогам на території села </w:t>
      </w:r>
      <w:r w:rsidRPr="00FF2BD0">
        <w:rPr>
          <w:rFonts w:ascii="Times New Roman" w:hAnsi="Times New Roman"/>
          <w:sz w:val="28"/>
          <w:szCs w:val="28"/>
        </w:rPr>
        <w:t>не розглядаються.</w:t>
      </w:r>
    </w:p>
    <w:p w:rsidR="004F53BD" w:rsidRDefault="00A00193" w:rsidP="004207F9">
      <w:pPr>
        <w:spacing w:after="0" w:line="240" w:lineRule="auto"/>
        <w:jc w:val="both"/>
        <w:rPr>
          <w:rFonts w:ascii="Times New Roman" w:hAnsi="Times New Roman"/>
          <w:sz w:val="28"/>
          <w:szCs w:val="28"/>
          <w:shd w:val="clear" w:color="auto" w:fill="FFFFFF"/>
        </w:rPr>
      </w:pPr>
      <w:r w:rsidRPr="009F32CD">
        <w:rPr>
          <w:rFonts w:ascii="Times New Roman" w:hAnsi="Times New Roman"/>
          <w:color w:val="606060"/>
          <w:sz w:val="28"/>
          <w:szCs w:val="28"/>
          <w:shd w:val="clear" w:color="auto" w:fill="FFFFFF"/>
        </w:rPr>
        <w:t xml:space="preserve">          </w:t>
      </w:r>
      <w:r w:rsidR="004F53BD">
        <w:rPr>
          <w:rFonts w:ascii="Times New Roman" w:hAnsi="Times New Roman"/>
          <w:sz w:val="28"/>
          <w:szCs w:val="28"/>
          <w:shd w:val="clear" w:color="auto" w:fill="FFFFFF"/>
        </w:rPr>
        <w:t xml:space="preserve">Запроектована  </w:t>
      </w:r>
      <w:r w:rsidR="004F53BD">
        <w:rPr>
          <w:rFonts w:ascii="Times New Roman" w:hAnsi="Times New Roman"/>
          <w:color w:val="000000"/>
          <w:sz w:val="28"/>
          <w:szCs w:val="28"/>
          <w:lang w:eastAsia="uk-UA"/>
        </w:rPr>
        <w:t xml:space="preserve">мистецька </w:t>
      </w:r>
      <w:r w:rsidR="004F53BD" w:rsidRPr="004A4852">
        <w:rPr>
          <w:rFonts w:ascii="Times New Roman" w:hAnsi="Times New Roman"/>
          <w:color w:val="000000"/>
          <w:sz w:val="28"/>
          <w:szCs w:val="28"/>
          <w:lang w:eastAsia="uk-UA"/>
        </w:rPr>
        <w:t xml:space="preserve"> резиден</w:t>
      </w:r>
      <w:r w:rsidR="004F53BD">
        <w:rPr>
          <w:rFonts w:ascii="Times New Roman" w:hAnsi="Times New Roman"/>
          <w:color w:val="000000"/>
          <w:sz w:val="28"/>
          <w:szCs w:val="28"/>
          <w:lang w:eastAsia="uk-UA"/>
        </w:rPr>
        <w:t xml:space="preserve">ція є </w:t>
      </w:r>
      <w:r w:rsidR="004F53BD">
        <w:rPr>
          <w:rFonts w:ascii="Times New Roman" w:hAnsi="Times New Roman"/>
          <w:sz w:val="28"/>
          <w:szCs w:val="28"/>
          <w:shd w:val="clear" w:color="auto" w:fill="FFFFFF"/>
        </w:rPr>
        <w:t xml:space="preserve">інвестиційно-привабливим об’єктом для </w:t>
      </w:r>
      <w:r w:rsidR="00170A8C">
        <w:rPr>
          <w:rFonts w:ascii="Times New Roman" w:hAnsi="Times New Roman"/>
          <w:sz w:val="28"/>
          <w:szCs w:val="28"/>
          <w:shd w:val="clear" w:color="auto" w:fill="FFFFFF"/>
        </w:rPr>
        <w:t>Баранинської ОТГ</w:t>
      </w:r>
      <w:r w:rsidR="004F53BD">
        <w:rPr>
          <w:rFonts w:ascii="Times New Roman" w:hAnsi="Times New Roman"/>
          <w:sz w:val="28"/>
          <w:szCs w:val="28"/>
          <w:shd w:val="clear" w:color="auto" w:fill="FFFFFF"/>
        </w:rPr>
        <w:t>.</w:t>
      </w:r>
      <w:r w:rsidRPr="00CA49B0">
        <w:rPr>
          <w:rFonts w:ascii="Times New Roman" w:hAnsi="Times New Roman"/>
          <w:sz w:val="28"/>
          <w:szCs w:val="28"/>
          <w:shd w:val="clear" w:color="auto" w:fill="FFFFFF"/>
        </w:rPr>
        <w:t xml:space="preserve"> </w:t>
      </w:r>
    </w:p>
    <w:p w:rsidR="00A00193" w:rsidRDefault="004F53BD" w:rsidP="004207F9">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ab/>
      </w:r>
      <w:r w:rsidR="00A00193" w:rsidRPr="00CA49B0">
        <w:rPr>
          <w:rFonts w:ascii="Times New Roman" w:hAnsi="Times New Roman"/>
          <w:sz w:val="28"/>
          <w:szCs w:val="28"/>
          <w:shd w:val="clear" w:color="auto" w:fill="FFFFFF"/>
        </w:rPr>
        <w:t>Не затвердже</w:t>
      </w:r>
      <w:r w:rsidR="00170A8C">
        <w:rPr>
          <w:rFonts w:ascii="Times New Roman" w:hAnsi="Times New Roman"/>
          <w:sz w:val="28"/>
          <w:szCs w:val="28"/>
          <w:shd w:val="clear" w:color="auto" w:fill="FFFFFF"/>
        </w:rPr>
        <w:t>ний ДПТ не дозволить збільшити</w:t>
      </w:r>
      <w:r w:rsidR="00A00193" w:rsidRPr="00CA49B0">
        <w:rPr>
          <w:rFonts w:ascii="Times New Roman" w:hAnsi="Times New Roman"/>
          <w:sz w:val="28"/>
          <w:szCs w:val="28"/>
          <w:shd w:val="clear" w:color="auto" w:fill="FFFFFF"/>
        </w:rPr>
        <w:t xml:space="preserve"> відрахування до бюджету, що н</w:t>
      </w:r>
      <w:r>
        <w:rPr>
          <w:rFonts w:ascii="Times New Roman" w:hAnsi="Times New Roman"/>
          <w:sz w:val="28"/>
          <w:szCs w:val="28"/>
          <w:shd w:val="clear" w:color="auto" w:fill="FFFFFF"/>
        </w:rPr>
        <w:t>егативно поз</w:t>
      </w:r>
      <w:r w:rsidR="00170A8C">
        <w:rPr>
          <w:rFonts w:ascii="Times New Roman" w:hAnsi="Times New Roman"/>
          <w:sz w:val="28"/>
          <w:szCs w:val="28"/>
          <w:shd w:val="clear" w:color="auto" w:fill="FFFFFF"/>
        </w:rPr>
        <w:t>начиться на розвитку</w:t>
      </w:r>
      <w:r w:rsidR="00A00193" w:rsidRPr="00CA49B0">
        <w:rPr>
          <w:rFonts w:ascii="Times New Roman" w:hAnsi="Times New Roman"/>
          <w:sz w:val="28"/>
          <w:szCs w:val="28"/>
          <w:shd w:val="clear" w:color="auto" w:fill="FFFFFF"/>
        </w:rPr>
        <w:t xml:space="preserve"> потенціалу громади.</w:t>
      </w:r>
    </w:p>
    <w:p w:rsidR="00A00193" w:rsidRPr="00CA49B0" w:rsidRDefault="00A00193" w:rsidP="004207F9">
      <w:pPr>
        <w:spacing w:after="0" w:line="240" w:lineRule="auto"/>
        <w:jc w:val="both"/>
        <w:rPr>
          <w:rFonts w:ascii="Times New Roman" w:hAnsi="Times New Roman"/>
          <w:sz w:val="28"/>
          <w:szCs w:val="28"/>
        </w:rPr>
      </w:pPr>
    </w:p>
    <w:p w:rsidR="00A00193" w:rsidRPr="001A396E" w:rsidRDefault="00A00193" w:rsidP="001A396E">
      <w:pPr>
        <w:spacing w:after="0" w:line="240" w:lineRule="auto"/>
        <w:jc w:val="both"/>
        <w:rPr>
          <w:rFonts w:ascii="Times New Roman" w:hAnsi="Times New Roman"/>
          <w:b/>
          <w:sz w:val="28"/>
          <w:szCs w:val="28"/>
        </w:rPr>
      </w:pPr>
      <w:r>
        <w:rPr>
          <w:rFonts w:ascii="Times New Roman" w:hAnsi="Times New Roman"/>
          <w:b/>
          <w:sz w:val="28"/>
          <w:szCs w:val="28"/>
        </w:rPr>
        <w:tab/>
      </w:r>
      <w:r w:rsidRPr="001A396E">
        <w:rPr>
          <w:rFonts w:ascii="Times New Roman" w:hAnsi="Times New Roman"/>
          <w:b/>
          <w:sz w:val="28"/>
          <w:szCs w:val="28"/>
        </w:rPr>
        <w:t xml:space="preserve">6. Дослідження, які необхідно провести, методи і критерії, що використовуватимуться під час стратегічної екологічної оцінки. </w:t>
      </w:r>
    </w:p>
    <w:p w:rsidR="00A00193" w:rsidRPr="004207F9" w:rsidRDefault="00A00193" w:rsidP="001A396E">
      <w:pPr>
        <w:spacing w:after="0" w:line="240" w:lineRule="auto"/>
        <w:ind w:firstLine="708"/>
        <w:jc w:val="both"/>
        <w:rPr>
          <w:rFonts w:ascii="Times New Roman" w:hAnsi="Times New Roman"/>
          <w:sz w:val="28"/>
          <w:szCs w:val="28"/>
        </w:rPr>
      </w:pPr>
      <w:r w:rsidRPr="004207F9">
        <w:rPr>
          <w:rFonts w:ascii="Times New Roman" w:hAnsi="Times New Roman"/>
          <w:sz w:val="28"/>
          <w:szCs w:val="28"/>
        </w:rPr>
        <w:t xml:space="preserve">Під час проведення процедури стратегічної екологічної оцінки </w:t>
      </w:r>
      <w:r>
        <w:rPr>
          <w:rFonts w:ascii="Times New Roman" w:hAnsi="Times New Roman"/>
          <w:sz w:val="28"/>
          <w:szCs w:val="28"/>
        </w:rPr>
        <w:t>передбачені</w:t>
      </w:r>
      <w:r w:rsidRPr="004207F9">
        <w:rPr>
          <w:rFonts w:ascii="Times New Roman" w:hAnsi="Times New Roman"/>
          <w:sz w:val="28"/>
          <w:szCs w:val="28"/>
        </w:rPr>
        <w:t xml:space="preserve"> заходи для запобіганням негативному впливу на довкілля та </w:t>
      </w:r>
      <w:r>
        <w:rPr>
          <w:rFonts w:ascii="Times New Roman" w:hAnsi="Times New Roman"/>
          <w:sz w:val="28"/>
          <w:szCs w:val="28"/>
        </w:rPr>
        <w:t>зд</w:t>
      </w:r>
      <w:r w:rsidRPr="004207F9">
        <w:rPr>
          <w:rFonts w:ascii="Times New Roman" w:hAnsi="Times New Roman"/>
          <w:sz w:val="28"/>
          <w:szCs w:val="28"/>
        </w:rPr>
        <w:t>оров’я населення:</w:t>
      </w:r>
    </w:p>
    <w:p w:rsidR="00A00193" w:rsidRPr="004207F9" w:rsidRDefault="00A00193" w:rsidP="004207F9">
      <w:pPr>
        <w:spacing w:after="0" w:line="240" w:lineRule="auto"/>
        <w:rPr>
          <w:rFonts w:ascii="Times New Roman" w:hAnsi="Times New Roman"/>
          <w:sz w:val="28"/>
          <w:szCs w:val="28"/>
        </w:rPr>
      </w:pPr>
      <w:r w:rsidRPr="004207F9">
        <w:rPr>
          <w:rFonts w:ascii="Times New Roman" w:hAnsi="Times New Roman"/>
          <w:sz w:val="28"/>
          <w:szCs w:val="28"/>
        </w:rPr>
        <w:t>– щодо охорони атмосферного повітря;</w:t>
      </w:r>
    </w:p>
    <w:p w:rsidR="00A00193" w:rsidRPr="004207F9" w:rsidRDefault="00A00193" w:rsidP="004207F9">
      <w:pPr>
        <w:spacing w:after="0" w:line="240" w:lineRule="auto"/>
        <w:rPr>
          <w:rFonts w:ascii="Times New Roman" w:hAnsi="Times New Roman"/>
          <w:sz w:val="28"/>
          <w:szCs w:val="28"/>
        </w:rPr>
      </w:pPr>
      <w:r w:rsidRPr="004207F9">
        <w:rPr>
          <w:rFonts w:ascii="Times New Roman" w:hAnsi="Times New Roman"/>
          <w:sz w:val="28"/>
          <w:szCs w:val="28"/>
        </w:rPr>
        <w:t>– охорона поверхневих та підземних вод,  ґрунтів;</w:t>
      </w:r>
    </w:p>
    <w:p w:rsidR="00A00193" w:rsidRPr="004207F9" w:rsidRDefault="00A00193" w:rsidP="004207F9">
      <w:pPr>
        <w:spacing w:after="0" w:line="240" w:lineRule="auto"/>
        <w:rPr>
          <w:rFonts w:ascii="Times New Roman" w:hAnsi="Times New Roman"/>
          <w:sz w:val="28"/>
          <w:szCs w:val="28"/>
        </w:rPr>
      </w:pPr>
      <w:r w:rsidRPr="004207F9">
        <w:rPr>
          <w:rFonts w:ascii="Times New Roman" w:hAnsi="Times New Roman"/>
          <w:sz w:val="28"/>
          <w:szCs w:val="28"/>
        </w:rPr>
        <w:t>– заходи щодо пожежної безпеки;</w:t>
      </w:r>
    </w:p>
    <w:p w:rsidR="00A00193" w:rsidRDefault="00A00193" w:rsidP="004207F9">
      <w:pPr>
        <w:spacing w:after="0" w:line="240" w:lineRule="auto"/>
        <w:rPr>
          <w:rFonts w:ascii="Times New Roman" w:hAnsi="Times New Roman"/>
          <w:sz w:val="28"/>
          <w:szCs w:val="28"/>
        </w:rPr>
      </w:pPr>
      <w:r w:rsidRPr="004207F9">
        <w:rPr>
          <w:rFonts w:ascii="Times New Roman" w:hAnsi="Times New Roman"/>
          <w:sz w:val="28"/>
          <w:szCs w:val="28"/>
        </w:rPr>
        <w:t>– відновлюванні та охоронні заходи.</w:t>
      </w:r>
    </w:p>
    <w:p w:rsidR="00A00193" w:rsidRPr="004207F9" w:rsidRDefault="00A00193" w:rsidP="004207F9">
      <w:pPr>
        <w:spacing w:after="0" w:line="240" w:lineRule="auto"/>
        <w:rPr>
          <w:rFonts w:ascii="Times New Roman" w:hAnsi="Times New Roman"/>
          <w:sz w:val="28"/>
          <w:szCs w:val="28"/>
        </w:rPr>
      </w:pPr>
      <w:r>
        <w:rPr>
          <w:rFonts w:ascii="Times New Roman" w:hAnsi="Times New Roman"/>
          <w:sz w:val="28"/>
          <w:szCs w:val="28"/>
        </w:rPr>
        <w:tab/>
        <w:t>Проведення спеціальних досліджень для стратегічної екологічної оцінки не передбачається.</w:t>
      </w:r>
    </w:p>
    <w:p w:rsidR="00A00193" w:rsidRPr="004207F9" w:rsidRDefault="00A00193" w:rsidP="004207F9">
      <w:pPr>
        <w:spacing w:after="0" w:line="240" w:lineRule="auto"/>
        <w:rPr>
          <w:rFonts w:ascii="Times New Roman" w:hAnsi="Times New Roman"/>
          <w:sz w:val="28"/>
          <w:szCs w:val="28"/>
        </w:rPr>
      </w:pPr>
    </w:p>
    <w:p w:rsidR="00A00193" w:rsidRPr="001A396E" w:rsidRDefault="00A00193" w:rsidP="001A396E">
      <w:pPr>
        <w:spacing w:after="0" w:line="240" w:lineRule="auto"/>
        <w:jc w:val="both"/>
        <w:rPr>
          <w:rFonts w:ascii="Times New Roman" w:hAnsi="Times New Roman"/>
          <w:b/>
          <w:sz w:val="28"/>
          <w:szCs w:val="28"/>
        </w:rPr>
      </w:pPr>
      <w:r>
        <w:rPr>
          <w:rFonts w:ascii="Times New Roman" w:hAnsi="Times New Roman"/>
          <w:sz w:val="28"/>
          <w:szCs w:val="28"/>
        </w:rPr>
        <w:tab/>
      </w:r>
      <w:r w:rsidRPr="001A396E">
        <w:rPr>
          <w:rFonts w:ascii="Times New Roman" w:hAnsi="Times New Roman"/>
          <w:b/>
          <w:sz w:val="28"/>
          <w:szCs w:val="28"/>
        </w:rPr>
        <w:t>7.</w:t>
      </w:r>
      <w:r>
        <w:rPr>
          <w:rFonts w:ascii="Times New Roman" w:hAnsi="Times New Roman"/>
          <w:b/>
          <w:sz w:val="28"/>
          <w:szCs w:val="28"/>
        </w:rPr>
        <w:t xml:space="preserve"> </w:t>
      </w:r>
      <w:r w:rsidRPr="001A396E">
        <w:rPr>
          <w:rFonts w:ascii="Times New Roman" w:hAnsi="Times New Roman"/>
          <w:b/>
          <w:sz w:val="28"/>
          <w:szCs w:val="28"/>
        </w:rPr>
        <w:t>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A00193" w:rsidRPr="001A396E" w:rsidRDefault="00A00193" w:rsidP="00FA7728">
      <w:pPr>
        <w:spacing w:after="0" w:line="240" w:lineRule="auto"/>
        <w:jc w:val="both"/>
        <w:rPr>
          <w:rFonts w:ascii="Times New Roman" w:hAnsi="Times New Roman"/>
          <w:sz w:val="28"/>
          <w:szCs w:val="28"/>
        </w:rPr>
      </w:pPr>
      <w:r>
        <w:rPr>
          <w:rFonts w:ascii="Times New Roman" w:hAnsi="Times New Roman"/>
          <w:sz w:val="28"/>
          <w:szCs w:val="28"/>
        </w:rPr>
        <w:tab/>
      </w:r>
      <w:r w:rsidRPr="001A396E">
        <w:rPr>
          <w:rFonts w:ascii="Times New Roman" w:hAnsi="Times New Roman"/>
          <w:sz w:val="28"/>
          <w:szCs w:val="28"/>
        </w:rPr>
        <w:t>Для запобігання негативному впливу на довкілля та здоров’я</w:t>
      </w:r>
      <w:r>
        <w:rPr>
          <w:rFonts w:ascii="Times New Roman" w:hAnsi="Times New Roman"/>
          <w:sz w:val="28"/>
          <w:szCs w:val="28"/>
        </w:rPr>
        <w:t xml:space="preserve"> </w:t>
      </w:r>
      <w:r w:rsidRPr="001A396E">
        <w:rPr>
          <w:rFonts w:ascii="Times New Roman" w:hAnsi="Times New Roman"/>
          <w:sz w:val="28"/>
          <w:szCs w:val="28"/>
        </w:rPr>
        <w:t>населення передбачені такі заходи:</w:t>
      </w:r>
    </w:p>
    <w:p w:rsidR="00A00193" w:rsidRPr="001A396E" w:rsidRDefault="00A00193" w:rsidP="00FA7728">
      <w:pPr>
        <w:numPr>
          <w:ilvl w:val="0"/>
          <w:numId w:val="3"/>
        </w:numPr>
        <w:spacing w:after="0" w:line="240" w:lineRule="auto"/>
        <w:jc w:val="both"/>
        <w:rPr>
          <w:rFonts w:ascii="Times New Roman" w:hAnsi="Times New Roman"/>
          <w:sz w:val="28"/>
          <w:szCs w:val="28"/>
        </w:rPr>
      </w:pPr>
      <w:r w:rsidRPr="001A396E">
        <w:rPr>
          <w:rFonts w:ascii="Times New Roman" w:hAnsi="Times New Roman"/>
          <w:sz w:val="28"/>
          <w:szCs w:val="28"/>
        </w:rPr>
        <w:t>проведення комплексного благоустрою</w:t>
      </w:r>
      <w:r>
        <w:rPr>
          <w:rFonts w:ascii="Times New Roman" w:hAnsi="Times New Roman"/>
          <w:sz w:val="28"/>
          <w:szCs w:val="28"/>
        </w:rPr>
        <w:t xml:space="preserve"> території, в т.ч., озеленення території;</w:t>
      </w:r>
    </w:p>
    <w:p w:rsidR="00A00193" w:rsidRDefault="00A00193" w:rsidP="00FA7728">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з</w:t>
      </w:r>
      <w:r w:rsidRPr="001A396E">
        <w:rPr>
          <w:rFonts w:ascii="Times New Roman" w:hAnsi="Times New Roman"/>
          <w:sz w:val="28"/>
          <w:szCs w:val="28"/>
        </w:rPr>
        <w:t>аходи щодо забезпечення належного поводження з відходами. Операції щодо збирання, зберігання, транспортування та утилізації відходів повинні здійснюватись з дотримання</w:t>
      </w:r>
      <w:r>
        <w:rPr>
          <w:rFonts w:ascii="Times New Roman" w:hAnsi="Times New Roman"/>
          <w:sz w:val="28"/>
          <w:szCs w:val="28"/>
        </w:rPr>
        <w:t>м</w:t>
      </w:r>
      <w:r w:rsidRPr="001A396E">
        <w:rPr>
          <w:rFonts w:ascii="Times New Roman" w:hAnsi="Times New Roman"/>
          <w:sz w:val="28"/>
          <w:szCs w:val="28"/>
        </w:rPr>
        <w:t xml:space="preserve"> норм екологічної безпеки та законодавства</w:t>
      </w:r>
      <w:r>
        <w:rPr>
          <w:rFonts w:ascii="Times New Roman" w:hAnsi="Times New Roman"/>
          <w:sz w:val="28"/>
          <w:szCs w:val="28"/>
        </w:rPr>
        <w:t xml:space="preserve"> </w:t>
      </w:r>
      <w:r w:rsidRPr="00FA7728">
        <w:rPr>
          <w:rFonts w:ascii="Times New Roman" w:hAnsi="Times New Roman"/>
          <w:sz w:val="28"/>
          <w:szCs w:val="28"/>
        </w:rPr>
        <w:t>України.</w:t>
      </w:r>
      <w:r>
        <w:rPr>
          <w:rFonts w:ascii="Times New Roman" w:hAnsi="Times New Roman"/>
          <w:sz w:val="28"/>
          <w:szCs w:val="28"/>
        </w:rPr>
        <w:t xml:space="preserve"> </w:t>
      </w:r>
    </w:p>
    <w:p w:rsidR="00A00193" w:rsidRDefault="00A00193" w:rsidP="00FA7728">
      <w:pPr>
        <w:spacing w:after="0" w:line="240" w:lineRule="auto"/>
        <w:ind w:right="85"/>
        <w:jc w:val="both"/>
        <w:rPr>
          <w:rFonts w:ascii="Times New Roman" w:hAnsi="Times New Roman"/>
          <w:sz w:val="28"/>
          <w:szCs w:val="28"/>
        </w:rPr>
      </w:pPr>
      <w:r>
        <w:rPr>
          <w:rFonts w:ascii="Times New Roman" w:hAnsi="Times New Roman"/>
          <w:sz w:val="28"/>
          <w:szCs w:val="28"/>
        </w:rPr>
        <w:tab/>
      </w:r>
    </w:p>
    <w:p w:rsidR="00A00193" w:rsidRPr="00612E67" w:rsidRDefault="00A00193" w:rsidP="00612E67">
      <w:pPr>
        <w:spacing w:after="0" w:line="240" w:lineRule="auto"/>
        <w:ind w:right="85"/>
        <w:jc w:val="both"/>
        <w:rPr>
          <w:rFonts w:ascii="Times New Roman" w:hAnsi="Times New Roman"/>
          <w:b/>
          <w:sz w:val="28"/>
          <w:szCs w:val="28"/>
        </w:rPr>
      </w:pPr>
      <w:r>
        <w:rPr>
          <w:rFonts w:ascii="Times New Roman" w:hAnsi="Times New Roman"/>
          <w:sz w:val="28"/>
          <w:szCs w:val="28"/>
        </w:rPr>
        <w:tab/>
      </w:r>
      <w:r w:rsidRPr="00612E67">
        <w:rPr>
          <w:rFonts w:ascii="Times New Roman" w:hAnsi="Times New Roman"/>
          <w:b/>
          <w:sz w:val="28"/>
          <w:szCs w:val="28"/>
        </w:rPr>
        <w:t>Заходи щодо пожежної безпеки.</w:t>
      </w:r>
    </w:p>
    <w:p w:rsidR="00A00193" w:rsidRPr="00612E67" w:rsidRDefault="00A00193" w:rsidP="00612E67">
      <w:pPr>
        <w:spacing w:after="0" w:line="240" w:lineRule="auto"/>
        <w:jc w:val="both"/>
        <w:rPr>
          <w:rFonts w:ascii="Times New Roman" w:hAnsi="Times New Roman"/>
          <w:sz w:val="28"/>
          <w:szCs w:val="28"/>
        </w:rPr>
      </w:pPr>
      <w:r w:rsidRPr="00612E67">
        <w:rPr>
          <w:rFonts w:ascii="Times New Roman" w:hAnsi="Times New Roman"/>
          <w:sz w:val="28"/>
          <w:szCs w:val="28"/>
        </w:rPr>
        <w:tab/>
        <w:t>Витримані прот</w:t>
      </w:r>
      <w:r w:rsidR="00895008">
        <w:rPr>
          <w:rFonts w:ascii="Times New Roman" w:hAnsi="Times New Roman"/>
          <w:sz w:val="28"/>
          <w:szCs w:val="28"/>
        </w:rPr>
        <w:t>ипожежні відстані. Заплановано два</w:t>
      </w:r>
      <w:r w:rsidRPr="00612E67">
        <w:rPr>
          <w:rFonts w:ascii="Times New Roman" w:hAnsi="Times New Roman"/>
          <w:sz w:val="28"/>
          <w:szCs w:val="28"/>
        </w:rPr>
        <w:t xml:space="preserve"> підземних протипожежних резервуарів 50 </w:t>
      </w:r>
      <w:proofErr w:type="spellStart"/>
      <w:r w:rsidRPr="00612E67">
        <w:rPr>
          <w:rFonts w:ascii="Times New Roman" w:hAnsi="Times New Roman"/>
          <w:sz w:val="28"/>
          <w:szCs w:val="28"/>
        </w:rPr>
        <w:t>куб.м</w:t>
      </w:r>
      <w:proofErr w:type="spellEnd"/>
      <w:r w:rsidRPr="00612E67">
        <w:rPr>
          <w:rFonts w:ascii="Times New Roman" w:hAnsi="Times New Roman"/>
          <w:sz w:val="28"/>
          <w:szCs w:val="28"/>
        </w:rPr>
        <w:t>. кожний.</w:t>
      </w:r>
    </w:p>
    <w:p w:rsidR="00A00193" w:rsidRPr="00612E67" w:rsidRDefault="00A00193" w:rsidP="00612E67">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 xml:space="preserve">На території забороняється розведення вогнищ, спалювання відходів. </w:t>
      </w:r>
    </w:p>
    <w:p w:rsidR="00A00193" w:rsidRDefault="00A00193" w:rsidP="00612E67">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Плануються завчасні заходи по недопущенню виникнення надзвичайних ситуацій техногенного характеру. З цією метою розроблені переліки заходів з попередження надзвичайних ситуацій окремих видів, які регламентують поточну діяльність.</w:t>
      </w:r>
    </w:p>
    <w:p w:rsidR="00A00193" w:rsidRPr="00612E67" w:rsidRDefault="00A00193" w:rsidP="00612E67">
      <w:pPr>
        <w:spacing w:after="0" w:line="240" w:lineRule="auto"/>
        <w:jc w:val="both"/>
        <w:rPr>
          <w:rFonts w:ascii="Times New Roman" w:hAnsi="Times New Roman"/>
          <w:sz w:val="28"/>
          <w:szCs w:val="28"/>
        </w:rPr>
      </w:pPr>
    </w:p>
    <w:p w:rsidR="00A00193" w:rsidRPr="0059609E" w:rsidRDefault="00A00193" w:rsidP="0059609E">
      <w:pPr>
        <w:spacing w:after="0" w:line="240" w:lineRule="auto"/>
        <w:jc w:val="both"/>
        <w:rPr>
          <w:rFonts w:ascii="Times New Roman" w:hAnsi="Times New Roman"/>
          <w:b/>
          <w:sz w:val="28"/>
          <w:szCs w:val="28"/>
        </w:rPr>
      </w:pPr>
      <w:r>
        <w:rPr>
          <w:rFonts w:ascii="Times New Roman" w:hAnsi="Times New Roman"/>
          <w:sz w:val="28"/>
          <w:szCs w:val="28"/>
        </w:rPr>
        <w:tab/>
      </w:r>
      <w:r w:rsidRPr="0059609E">
        <w:rPr>
          <w:rFonts w:ascii="Times New Roman" w:hAnsi="Times New Roman"/>
          <w:b/>
          <w:sz w:val="28"/>
          <w:szCs w:val="28"/>
        </w:rPr>
        <w:t>Захисні заходи  цивільної оборони.</w:t>
      </w:r>
    </w:p>
    <w:p w:rsidR="00A00193" w:rsidRPr="0059609E" w:rsidRDefault="00A00193" w:rsidP="0059609E">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Захисні споруди на території об’єкту проектом не передбачені.</w:t>
      </w:r>
    </w:p>
    <w:p w:rsidR="00A00193" w:rsidRPr="0059609E" w:rsidRDefault="00A00193" w:rsidP="0059609E">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59609E">
        <w:rPr>
          <w:rFonts w:ascii="Times New Roman" w:hAnsi="Times New Roman"/>
          <w:sz w:val="28"/>
          <w:szCs w:val="28"/>
        </w:rPr>
        <w:t>Під час небезпеки евакуація персоналу планується власним автотранспортом та/або організація транспортування автобусами до найближчої споруди цивільного захисту, узгодженої з ДСНС  Закарпатської  області.</w:t>
      </w:r>
    </w:p>
    <w:p w:rsidR="00A00193" w:rsidRPr="0059609E" w:rsidRDefault="00A00193" w:rsidP="0059609E">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Запобігання можливості проведення диверсійних або терористичних актів і стороннього втручання в діяльність об’єктів.</w:t>
      </w:r>
    </w:p>
    <w:p w:rsidR="00A00193" w:rsidRPr="0059609E" w:rsidRDefault="00A00193" w:rsidP="0059609E">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Для попередження та захисту об’єкту необхідно проведення наступних попереджувально-захисних заходів:</w:t>
      </w:r>
    </w:p>
    <w:p w:rsidR="00A00193" w:rsidRPr="0059609E" w:rsidRDefault="00A00193" w:rsidP="0059609E">
      <w:pPr>
        <w:spacing w:after="0" w:line="240" w:lineRule="auto"/>
        <w:jc w:val="both"/>
        <w:rPr>
          <w:rFonts w:ascii="Times New Roman" w:hAnsi="Times New Roman"/>
          <w:sz w:val="28"/>
          <w:szCs w:val="28"/>
        </w:rPr>
      </w:pPr>
      <w:r w:rsidRPr="0059609E">
        <w:rPr>
          <w:rFonts w:ascii="Times New Roman" w:hAnsi="Times New Roman"/>
          <w:sz w:val="28"/>
          <w:szCs w:val="28"/>
        </w:rPr>
        <w:t xml:space="preserve">– проведення ретельного відбору персоналу, </w:t>
      </w:r>
      <w:r>
        <w:rPr>
          <w:rFonts w:ascii="Times New Roman" w:hAnsi="Times New Roman"/>
          <w:sz w:val="28"/>
          <w:szCs w:val="28"/>
        </w:rPr>
        <w:t>та</w:t>
      </w:r>
      <w:r w:rsidRPr="0059609E">
        <w:rPr>
          <w:rFonts w:ascii="Times New Roman" w:hAnsi="Times New Roman"/>
          <w:sz w:val="28"/>
          <w:szCs w:val="28"/>
        </w:rPr>
        <w:t xml:space="preserve"> співробітників охорони </w:t>
      </w:r>
      <w:r w:rsidR="003B4CE3" w:rsidRPr="0059609E">
        <w:rPr>
          <w:rFonts w:ascii="Times New Roman" w:hAnsi="Times New Roman"/>
          <w:sz w:val="28"/>
          <w:szCs w:val="28"/>
        </w:rPr>
        <w:t>об’єкта</w:t>
      </w:r>
      <w:r w:rsidRPr="0059609E">
        <w:rPr>
          <w:rFonts w:ascii="Times New Roman" w:hAnsi="Times New Roman"/>
          <w:sz w:val="28"/>
          <w:szCs w:val="28"/>
        </w:rPr>
        <w:t>;</w:t>
      </w:r>
    </w:p>
    <w:p w:rsidR="00A00193" w:rsidRPr="0059609E" w:rsidRDefault="00A00193" w:rsidP="0059609E">
      <w:pPr>
        <w:spacing w:after="0" w:line="240" w:lineRule="auto"/>
        <w:jc w:val="both"/>
        <w:rPr>
          <w:rFonts w:ascii="Times New Roman" w:hAnsi="Times New Roman"/>
          <w:sz w:val="28"/>
          <w:szCs w:val="28"/>
        </w:rPr>
      </w:pPr>
      <w:r w:rsidRPr="0059609E">
        <w:rPr>
          <w:rFonts w:ascii="Times New Roman" w:hAnsi="Times New Roman"/>
          <w:sz w:val="28"/>
          <w:szCs w:val="28"/>
        </w:rPr>
        <w:t>– чітке визначення повноважень, обов’язків і завдань персоналу об’єкта і співробітників служби безпеки;</w:t>
      </w:r>
    </w:p>
    <w:p w:rsidR="00A00193" w:rsidRPr="0059609E" w:rsidRDefault="00A00193" w:rsidP="0059609E">
      <w:pPr>
        <w:spacing w:after="0" w:line="240" w:lineRule="auto"/>
        <w:jc w:val="both"/>
        <w:rPr>
          <w:rFonts w:ascii="Times New Roman" w:hAnsi="Times New Roman"/>
          <w:sz w:val="28"/>
          <w:szCs w:val="28"/>
        </w:rPr>
      </w:pPr>
      <w:r w:rsidRPr="0059609E">
        <w:rPr>
          <w:rFonts w:ascii="Times New Roman" w:hAnsi="Times New Roman"/>
          <w:sz w:val="28"/>
          <w:szCs w:val="28"/>
        </w:rPr>
        <w:t xml:space="preserve">– підготовка і проведення періодичних оглядів об’єкту, з чітким зазначенням </w:t>
      </w:r>
      <w:proofErr w:type="spellStart"/>
      <w:r w:rsidRPr="0059609E">
        <w:rPr>
          <w:rFonts w:ascii="Times New Roman" w:hAnsi="Times New Roman"/>
          <w:sz w:val="28"/>
          <w:szCs w:val="28"/>
        </w:rPr>
        <w:t>пожежо</w:t>
      </w:r>
      <w:proofErr w:type="spellEnd"/>
      <w:r w:rsidRPr="0059609E">
        <w:rPr>
          <w:rFonts w:ascii="Times New Roman" w:hAnsi="Times New Roman"/>
          <w:sz w:val="28"/>
          <w:szCs w:val="28"/>
        </w:rPr>
        <w:t xml:space="preserve"> небезпечних та техногенно небезпечних місць;</w:t>
      </w:r>
    </w:p>
    <w:p w:rsidR="00A00193" w:rsidRPr="0059609E" w:rsidRDefault="00A00193" w:rsidP="0059609E">
      <w:pPr>
        <w:spacing w:after="0" w:line="240" w:lineRule="auto"/>
        <w:jc w:val="both"/>
        <w:rPr>
          <w:rFonts w:ascii="Times New Roman" w:hAnsi="Times New Roman"/>
          <w:sz w:val="28"/>
          <w:szCs w:val="28"/>
        </w:rPr>
      </w:pPr>
      <w:r w:rsidRPr="0059609E">
        <w:rPr>
          <w:rFonts w:ascii="Times New Roman" w:hAnsi="Times New Roman"/>
          <w:sz w:val="28"/>
          <w:szCs w:val="28"/>
        </w:rPr>
        <w:t>– забезпечення всього персоналу засобами індивідуального захисту.</w:t>
      </w:r>
    </w:p>
    <w:p w:rsidR="00A00193" w:rsidRPr="0059609E" w:rsidRDefault="00A00193" w:rsidP="0059609E">
      <w:pPr>
        <w:spacing w:after="0"/>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Для забезпечення безпечного функціонування об’єкту і запобігання можливих терористичних актів на його території рекомендується:</w:t>
      </w:r>
    </w:p>
    <w:p w:rsidR="00A00193" w:rsidRPr="0059609E" w:rsidRDefault="00A00193" w:rsidP="0059609E">
      <w:pPr>
        <w:spacing w:after="0"/>
        <w:jc w:val="both"/>
        <w:rPr>
          <w:rFonts w:ascii="Times New Roman" w:hAnsi="Times New Roman"/>
          <w:sz w:val="28"/>
          <w:szCs w:val="28"/>
        </w:rPr>
      </w:pPr>
      <w:r w:rsidRPr="0059609E">
        <w:rPr>
          <w:rFonts w:ascii="Times New Roman" w:hAnsi="Times New Roman"/>
          <w:sz w:val="28"/>
          <w:szCs w:val="28"/>
        </w:rPr>
        <w:t>– передбачити освітлення входу та прилеглої території в нічний час.</w:t>
      </w:r>
    </w:p>
    <w:p w:rsidR="00A00193" w:rsidRPr="0059609E" w:rsidRDefault="00A00193" w:rsidP="0059609E">
      <w:pPr>
        <w:spacing w:after="0" w:line="240" w:lineRule="auto"/>
        <w:jc w:val="both"/>
        <w:rPr>
          <w:rFonts w:ascii="Times New Roman" w:hAnsi="Times New Roman"/>
          <w:sz w:val="28"/>
          <w:szCs w:val="28"/>
        </w:rPr>
      </w:pPr>
      <w:r w:rsidRPr="0059609E">
        <w:rPr>
          <w:rFonts w:ascii="Times New Roman" w:hAnsi="Times New Roman"/>
          <w:sz w:val="28"/>
          <w:szCs w:val="28"/>
        </w:rPr>
        <w:t>- передбачити заходи щодо пожежної безпеки для об’єкта;</w:t>
      </w:r>
    </w:p>
    <w:p w:rsidR="00A00193" w:rsidRPr="0059609E" w:rsidRDefault="00A00193" w:rsidP="0059609E">
      <w:pPr>
        <w:spacing w:after="0" w:line="240" w:lineRule="auto"/>
        <w:jc w:val="both"/>
        <w:rPr>
          <w:rFonts w:ascii="Times New Roman" w:hAnsi="Times New Roman"/>
          <w:sz w:val="28"/>
          <w:szCs w:val="28"/>
        </w:rPr>
      </w:pPr>
      <w:r w:rsidRPr="0059609E">
        <w:rPr>
          <w:rFonts w:ascii="Times New Roman" w:hAnsi="Times New Roman"/>
          <w:sz w:val="28"/>
          <w:szCs w:val="28"/>
        </w:rPr>
        <w:t>– збереження та раціональне використання енергетичних ресурсів шляхом використання сучасного високоефективного теплового та електроосвітлювального обладнання.</w:t>
      </w:r>
    </w:p>
    <w:p w:rsidR="00A00193" w:rsidRPr="0059609E" w:rsidRDefault="00A00193" w:rsidP="0059609E">
      <w:pPr>
        <w:spacing w:after="0"/>
        <w:rPr>
          <w:rFonts w:ascii="Times New Roman" w:hAnsi="Times New Roman"/>
          <w:b/>
          <w:sz w:val="28"/>
          <w:szCs w:val="28"/>
        </w:rPr>
      </w:pPr>
      <w:r>
        <w:rPr>
          <w:rFonts w:ascii="Times New Roman" w:hAnsi="Times New Roman"/>
          <w:b/>
          <w:sz w:val="28"/>
          <w:szCs w:val="28"/>
        </w:rPr>
        <w:tab/>
      </w:r>
      <w:r w:rsidRPr="0059609E">
        <w:rPr>
          <w:rFonts w:ascii="Times New Roman" w:hAnsi="Times New Roman"/>
          <w:b/>
          <w:sz w:val="28"/>
          <w:szCs w:val="28"/>
        </w:rPr>
        <w:t>Компенсаційні заходи.</w:t>
      </w:r>
    </w:p>
    <w:p w:rsidR="00A00193" w:rsidRDefault="00A00193" w:rsidP="0059609E">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На всіх етапах реалізації ДПТ проектні рішення будуть здійснюватись в відповідності з нормами і правилами охорони навколишнього середовища і вимог екологіч</w:t>
      </w:r>
      <w:r>
        <w:rPr>
          <w:rFonts w:ascii="Times New Roman" w:hAnsi="Times New Roman"/>
          <w:sz w:val="28"/>
          <w:szCs w:val="28"/>
        </w:rPr>
        <w:t>ної безпеки, в тому числі вимог</w:t>
      </w:r>
      <w:r w:rsidRPr="0059609E">
        <w:rPr>
          <w:rFonts w:ascii="Times New Roman" w:hAnsi="Times New Roman"/>
          <w:sz w:val="28"/>
          <w:szCs w:val="28"/>
        </w:rPr>
        <w:t xml:space="preserve"> Закону України «Про охорону </w:t>
      </w:r>
      <w:r>
        <w:rPr>
          <w:rFonts w:ascii="Times New Roman" w:hAnsi="Times New Roman"/>
          <w:sz w:val="28"/>
          <w:szCs w:val="28"/>
        </w:rPr>
        <w:t xml:space="preserve">земель», </w:t>
      </w:r>
      <w:r w:rsidRPr="0059609E">
        <w:rPr>
          <w:rFonts w:ascii="Times New Roman" w:hAnsi="Times New Roman"/>
          <w:sz w:val="28"/>
          <w:szCs w:val="28"/>
        </w:rPr>
        <w:t>Закону України «Про охорону навко</w:t>
      </w:r>
      <w:r>
        <w:rPr>
          <w:rFonts w:ascii="Times New Roman" w:hAnsi="Times New Roman"/>
          <w:sz w:val="28"/>
          <w:szCs w:val="28"/>
        </w:rPr>
        <w:t xml:space="preserve">лишнього природного середовища», </w:t>
      </w:r>
      <w:r w:rsidRPr="0059609E">
        <w:rPr>
          <w:rFonts w:ascii="Times New Roman" w:hAnsi="Times New Roman"/>
          <w:sz w:val="28"/>
          <w:szCs w:val="28"/>
        </w:rPr>
        <w:t xml:space="preserve"> Закону України «Про охорону атмосферного повітря» тощо.</w:t>
      </w:r>
    </w:p>
    <w:p w:rsidR="00A00193" w:rsidRPr="0059609E" w:rsidRDefault="00A00193" w:rsidP="0059609E">
      <w:pPr>
        <w:spacing w:after="0" w:line="240" w:lineRule="auto"/>
        <w:jc w:val="both"/>
        <w:rPr>
          <w:rFonts w:ascii="Times New Roman" w:hAnsi="Times New Roman"/>
          <w:sz w:val="28"/>
          <w:szCs w:val="28"/>
        </w:rPr>
      </w:pPr>
    </w:p>
    <w:p w:rsidR="00A00193" w:rsidRPr="0059609E" w:rsidRDefault="00A00193" w:rsidP="0059609E">
      <w:pPr>
        <w:spacing w:after="0" w:line="240" w:lineRule="auto"/>
        <w:jc w:val="both"/>
        <w:rPr>
          <w:rFonts w:ascii="Times New Roman" w:hAnsi="Times New Roman"/>
          <w:b/>
          <w:sz w:val="28"/>
          <w:szCs w:val="28"/>
        </w:rPr>
      </w:pPr>
      <w:r>
        <w:rPr>
          <w:rFonts w:ascii="Times New Roman" w:hAnsi="Times New Roman"/>
          <w:sz w:val="28"/>
          <w:szCs w:val="28"/>
        </w:rPr>
        <w:tab/>
      </w:r>
      <w:r w:rsidRPr="0059609E">
        <w:rPr>
          <w:rFonts w:ascii="Times New Roman" w:hAnsi="Times New Roman"/>
          <w:b/>
          <w:sz w:val="28"/>
          <w:szCs w:val="28"/>
        </w:rPr>
        <w:t>8.</w:t>
      </w:r>
      <w:r w:rsidRPr="0059609E">
        <w:rPr>
          <w:rFonts w:ascii="Times New Roman" w:hAnsi="Times New Roman"/>
          <w:b/>
          <w:sz w:val="28"/>
          <w:szCs w:val="28"/>
        </w:rPr>
        <w:tab/>
        <w:t>Пропозиції щодо структури та змісту звіту про стратегічну екологічну оцінку:</w:t>
      </w:r>
    </w:p>
    <w:p w:rsidR="00A00193" w:rsidRPr="0059609E" w:rsidRDefault="00A00193" w:rsidP="0059609E">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Звіт про стратегічну екологічну оцінку міститиме таку інформацію:</w:t>
      </w:r>
    </w:p>
    <w:p w:rsidR="00A00193" w:rsidRPr="0059609E" w:rsidRDefault="00A00193" w:rsidP="0059609E">
      <w:pPr>
        <w:spacing w:after="0" w:line="240" w:lineRule="auto"/>
        <w:jc w:val="both"/>
        <w:rPr>
          <w:rFonts w:ascii="Times New Roman" w:hAnsi="Times New Roman"/>
          <w:sz w:val="28"/>
          <w:szCs w:val="28"/>
        </w:rPr>
      </w:pPr>
      <w:r w:rsidRPr="0059609E">
        <w:rPr>
          <w:rFonts w:ascii="Times New Roman" w:hAnsi="Times New Roman"/>
          <w:sz w:val="28"/>
          <w:szCs w:val="28"/>
        </w:rPr>
        <w:t>1) Основні цілі детального плану, його зв’язок з іншими документами державного планування;</w:t>
      </w:r>
    </w:p>
    <w:p w:rsidR="00A00193" w:rsidRPr="0059609E" w:rsidRDefault="00A00193" w:rsidP="0059609E">
      <w:pPr>
        <w:spacing w:after="0" w:line="240" w:lineRule="auto"/>
        <w:jc w:val="both"/>
        <w:rPr>
          <w:rFonts w:ascii="Times New Roman" w:hAnsi="Times New Roman"/>
          <w:sz w:val="28"/>
          <w:szCs w:val="28"/>
        </w:rPr>
      </w:pPr>
      <w:r w:rsidRPr="0059609E">
        <w:rPr>
          <w:rFonts w:ascii="Times New Roman" w:hAnsi="Times New Roman"/>
          <w:sz w:val="28"/>
          <w:szCs w:val="28"/>
        </w:rPr>
        <w:t xml:space="preserve">2) </w:t>
      </w:r>
      <w:r>
        <w:rPr>
          <w:rFonts w:ascii="Times New Roman" w:hAnsi="Times New Roman"/>
          <w:sz w:val="28"/>
          <w:szCs w:val="28"/>
        </w:rPr>
        <w:t>Х</w:t>
      </w:r>
      <w:r w:rsidRPr="0059609E">
        <w:rPr>
          <w:rFonts w:ascii="Times New Roman" w:hAnsi="Times New Roman"/>
          <w:sz w:val="28"/>
          <w:szCs w:val="28"/>
        </w:rPr>
        <w:t>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A00193" w:rsidRPr="0059609E" w:rsidRDefault="00A00193" w:rsidP="0059609E">
      <w:pPr>
        <w:spacing w:after="0" w:line="240" w:lineRule="auto"/>
        <w:jc w:val="both"/>
        <w:rPr>
          <w:rFonts w:ascii="Times New Roman" w:hAnsi="Times New Roman"/>
          <w:sz w:val="28"/>
          <w:szCs w:val="28"/>
        </w:rPr>
      </w:pPr>
      <w:r w:rsidRPr="0059609E">
        <w:rPr>
          <w:rFonts w:ascii="Times New Roman" w:hAnsi="Times New Roman"/>
          <w:sz w:val="28"/>
          <w:szCs w:val="28"/>
        </w:rPr>
        <w:t xml:space="preserve">3) </w:t>
      </w:r>
      <w:r>
        <w:rPr>
          <w:rFonts w:ascii="Times New Roman" w:hAnsi="Times New Roman"/>
          <w:sz w:val="28"/>
          <w:szCs w:val="28"/>
        </w:rPr>
        <w:t>Х</w:t>
      </w:r>
      <w:r w:rsidRPr="0059609E">
        <w:rPr>
          <w:rFonts w:ascii="Times New Roman" w:hAnsi="Times New Roman"/>
          <w:sz w:val="28"/>
          <w:szCs w:val="28"/>
        </w:rPr>
        <w:t>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00193" w:rsidRPr="0059609E" w:rsidRDefault="00A00193" w:rsidP="0059609E">
      <w:pPr>
        <w:spacing w:after="0" w:line="240" w:lineRule="auto"/>
        <w:jc w:val="both"/>
        <w:rPr>
          <w:rFonts w:ascii="Times New Roman" w:hAnsi="Times New Roman"/>
          <w:sz w:val="28"/>
          <w:szCs w:val="28"/>
          <w:lang w:val="ru-RU"/>
        </w:rPr>
      </w:pPr>
      <w:r w:rsidRPr="0059609E">
        <w:rPr>
          <w:rFonts w:ascii="Times New Roman" w:hAnsi="Times New Roman"/>
          <w:sz w:val="28"/>
          <w:szCs w:val="28"/>
        </w:rPr>
        <w:t xml:space="preserve">4) </w:t>
      </w:r>
      <w:r>
        <w:rPr>
          <w:rFonts w:ascii="Times New Roman" w:hAnsi="Times New Roman"/>
          <w:sz w:val="28"/>
          <w:szCs w:val="28"/>
        </w:rPr>
        <w:t>Е</w:t>
      </w:r>
      <w:r w:rsidRPr="0059609E">
        <w:rPr>
          <w:rFonts w:ascii="Times New Roman" w:hAnsi="Times New Roman"/>
          <w:sz w:val="28"/>
          <w:szCs w:val="28"/>
        </w:rPr>
        <w:t>кологічні проблеми, у тому числі ризики впливу на здоров’я населення, які стосуються детального плану території</w:t>
      </w:r>
      <w:r w:rsidRPr="0059609E">
        <w:rPr>
          <w:rFonts w:ascii="Times New Roman" w:hAnsi="Times New Roman"/>
          <w:sz w:val="28"/>
          <w:szCs w:val="28"/>
          <w:lang w:val="ru-RU"/>
        </w:rPr>
        <w:t>;</w:t>
      </w:r>
    </w:p>
    <w:p w:rsidR="00A00193" w:rsidRPr="0059609E" w:rsidRDefault="00A00193" w:rsidP="0059609E">
      <w:pPr>
        <w:spacing w:after="0" w:line="240" w:lineRule="auto"/>
        <w:jc w:val="both"/>
        <w:rPr>
          <w:rFonts w:ascii="Times New Roman" w:hAnsi="Times New Roman"/>
          <w:sz w:val="28"/>
          <w:szCs w:val="28"/>
        </w:rPr>
      </w:pPr>
      <w:r w:rsidRPr="0059609E">
        <w:rPr>
          <w:rFonts w:ascii="Times New Roman" w:hAnsi="Times New Roman"/>
          <w:sz w:val="28"/>
          <w:szCs w:val="28"/>
        </w:rPr>
        <w:t xml:space="preserve">5) </w:t>
      </w:r>
      <w:r>
        <w:rPr>
          <w:rFonts w:ascii="Times New Roman" w:hAnsi="Times New Roman"/>
          <w:sz w:val="28"/>
          <w:szCs w:val="28"/>
        </w:rPr>
        <w:t>З</w:t>
      </w:r>
      <w:r w:rsidRPr="0059609E">
        <w:rPr>
          <w:rFonts w:ascii="Times New Roman" w:hAnsi="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A00193" w:rsidRPr="0059609E" w:rsidRDefault="00A00193" w:rsidP="0059609E">
      <w:pPr>
        <w:spacing w:after="0" w:line="240" w:lineRule="auto"/>
        <w:jc w:val="both"/>
        <w:rPr>
          <w:rFonts w:ascii="Times New Roman" w:hAnsi="Times New Roman"/>
          <w:sz w:val="28"/>
          <w:szCs w:val="28"/>
        </w:rPr>
      </w:pPr>
      <w:r w:rsidRPr="0059609E">
        <w:rPr>
          <w:rFonts w:ascii="Times New Roman" w:hAnsi="Times New Roman"/>
          <w:sz w:val="28"/>
          <w:szCs w:val="28"/>
        </w:rPr>
        <w:t xml:space="preserve">6) </w:t>
      </w:r>
      <w:r>
        <w:rPr>
          <w:rFonts w:ascii="Times New Roman" w:hAnsi="Times New Roman"/>
          <w:sz w:val="28"/>
          <w:szCs w:val="28"/>
        </w:rPr>
        <w:t>З</w:t>
      </w:r>
      <w:r w:rsidRPr="0059609E">
        <w:rPr>
          <w:rFonts w:ascii="Times New Roman" w:hAnsi="Times New Roman"/>
          <w:sz w:val="28"/>
          <w:szCs w:val="28"/>
        </w:rPr>
        <w:t>аходи, що передбачається вжити для запобігання, зменшення та пом’якшення негативних наслідків виконання детального плану території;</w:t>
      </w:r>
    </w:p>
    <w:p w:rsidR="00A00193" w:rsidRPr="0059609E" w:rsidRDefault="00A00193" w:rsidP="0059609E">
      <w:pPr>
        <w:spacing w:after="0" w:line="240" w:lineRule="auto"/>
        <w:jc w:val="both"/>
        <w:rPr>
          <w:rFonts w:ascii="Times New Roman" w:hAnsi="Times New Roman"/>
          <w:sz w:val="28"/>
          <w:szCs w:val="28"/>
        </w:rPr>
      </w:pPr>
      <w:r w:rsidRPr="0059609E">
        <w:rPr>
          <w:rFonts w:ascii="Times New Roman" w:hAnsi="Times New Roman"/>
          <w:sz w:val="28"/>
          <w:szCs w:val="28"/>
        </w:rPr>
        <w:lastRenderedPageBreak/>
        <w:t xml:space="preserve">7) </w:t>
      </w:r>
      <w:r>
        <w:rPr>
          <w:rFonts w:ascii="Times New Roman" w:hAnsi="Times New Roman"/>
          <w:sz w:val="28"/>
          <w:szCs w:val="28"/>
        </w:rPr>
        <w:t>О</w:t>
      </w:r>
      <w:r w:rsidRPr="0059609E">
        <w:rPr>
          <w:rFonts w:ascii="Times New Roman" w:hAnsi="Times New Roman"/>
          <w:sz w:val="28"/>
          <w:szCs w:val="28"/>
        </w:rPr>
        <w:t>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A00193" w:rsidRDefault="00A00193" w:rsidP="0059609E">
      <w:pPr>
        <w:spacing w:after="0" w:line="240" w:lineRule="auto"/>
        <w:jc w:val="both"/>
        <w:rPr>
          <w:rFonts w:ascii="Times New Roman" w:hAnsi="Times New Roman"/>
          <w:sz w:val="28"/>
          <w:szCs w:val="28"/>
        </w:rPr>
      </w:pPr>
      <w:r w:rsidRPr="0059609E">
        <w:rPr>
          <w:rFonts w:ascii="Times New Roman" w:hAnsi="Times New Roman"/>
          <w:sz w:val="28"/>
          <w:szCs w:val="28"/>
        </w:rPr>
        <w:t xml:space="preserve">8) </w:t>
      </w:r>
      <w:r>
        <w:rPr>
          <w:rFonts w:ascii="Times New Roman" w:hAnsi="Times New Roman"/>
          <w:sz w:val="28"/>
          <w:szCs w:val="28"/>
        </w:rPr>
        <w:t>З</w:t>
      </w:r>
      <w:r w:rsidRPr="0059609E">
        <w:rPr>
          <w:rFonts w:ascii="Times New Roman" w:hAnsi="Times New Roman"/>
          <w:sz w:val="28"/>
          <w:szCs w:val="28"/>
        </w:rPr>
        <w:t>аходи, передбачені для здійснення моніторингу наслідків виконання детального плану території для довкілля, у тому числі для здоров’я населення.</w:t>
      </w:r>
    </w:p>
    <w:p w:rsidR="00A00193" w:rsidRPr="0059609E" w:rsidRDefault="00A00193" w:rsidP="0059609E">
      <w:pPr>
        <w:spacing w:after="0" w:line="240" w:lineRule="auto"/>
        <w:jc w:val="both"/>
        <w:rPr>
          <w:rFonts w:ascii="Times New Roman" w:hAnsi="Times New Roman"/>
          <w:sz w:val="28"/>
          <w:szCs w:val="28"/>
        </w:rPr>
      </w:pPr>
    </w:p>
    <w:p w:rsidR="00A00193" w:rsidRPr="00CA49B0" w:rsidRDefault="00A00193" w:rsidP="003B4CE3">
      <w:pPr>
        <w:spacing w:after="0" w:line="240" w:lineRule="auto"/>
        <w:ind w:firstLine="709"/>
        <w:jc w:val="both"/>
        <w:rPr>
          <w:rFonts w:ascii="Times New Roman" w:hAnsi="Times New Roman"/>
          <w:b/>
          <w:sz w:val="28"/>
          <w:szCs w:val="28"/>
        </w:rPr>
      </w:pPr>
      <w:r w:rsidRPr="0095464C">
        <w:rPr>
          <w:rFonts w:ascii="Times New Roman" w:hAnsi="Times New Roman"/>
          <w:b/>
          <w:sz w:val="28"/>
          <w:szCs w:val="28"/>
        </w:rPr>
        <w:t>9. Орган, до якого подаються зауваження і пропозиції, та строки їх подання.</w:t>
      </w:r>
    </w:p>
    <w:p w:rsidR="003B4CE3" w:rsidRDefault="00A00193" w:rsidP="003B4CE3">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 xml:space="preserve">Зауваження та пропозиції подавати  </w:t>
      </w:r>
      <w:r>
        <w:rPr>
          <w:rFonts w:ascii="Times New Roman" w:hAnsi="Times New Roman"/>
          <w:sz w:val="28"/>
          <w:szCs w:val="28"/>
        </w:rPr>
        <w:t>до виконавчого комітету Баранин</w:t>
      </w:r>
      <w:r w:rsidRPr="0059609E">
        <w:rPr>
          <w:rFonts w:ascii="Times New Roman" w:hAnsi="Times New Roman"/>
          <w:sz w:val="28"/>
          <w:szCs w:val="28"/>
        </w:rPr>
        <w:t>ської ради</w:t>
      </w:r>
      <w:r>
        <w:rPr>
          <w:rFonts w:ascii="Times New Roman" w:hAnsi="Times New Roman"/>
          <w:sz w:val="28"/>
          <w:szCs w:val="28"/>
        </w:rPr>
        <w:t>.</w:t>
      </w:r>
      <w:r w:rsidR="003B4CE3">
        <w:rPr>
          <w:rFonts w:ascii="Times New Roman" w:hAnsi="Times New Roman"/>
          <w:sz w:val="28"/>
          <w:szCs w:val="28"/>
        </w:rPr>
        <w:t xml:space="preserve"> </w:t>
      </w:r>
    </w:p>
    <w:p w:rsidR="003B4CE3" w:rsidRPr="003B4CE3" w:rsidRDefault="00A00193" w:rsidP="003B4CE3">
      <w:pPr>
        <w:spacing w:after="0" w:line="240" w:lineRule="auto"/>
        <w:jc w:val="both"/>
        <w:rPr>
          <w:rFonts w:ascii="Times New Roman" w:hAnsi="Times New Roman"/>
          <w:sz w:val="28"/>
          <w:szCs w:val="28"/>
        </w:rPr>
      </w:pPr>
      <w:r w:rsidRPr="003B4CE3">
        <w:rPr>
          <w:rFonts w:ascii="Times New Roman" w:hAnsi="Times New Roman"/>
          <w:sz w:val="28"/>
          <w:szCs w:val="28"/>
        </w:rPr>
        <w:t>Відповідальна особа:</w:t>
      </w:r>
      <w:r w:rsidR="003B4CE3">
        <w:rPr>
          <w:rFonts w:ascii="Times New Roman" w:hAnsi="Times New Roman"/>
          <w:sz w:val="28"/>
          <w:szCs w:val="28"/>
        </w:rPr>
        <w:t xml:space="preserve">  </w:t>
      </w:r>
      <w:proofErr w:type="spellStart"/>
      <w:r w:rsidR="005407C7">
        <w:rPr>
          <w:rFonts w:ascii="Times New Roman" w:hAnsi="Times New Roman"/>
          <w:sz w:val="28"/>
          <w:szCs w:val="28"/>
          <w:u w:val="single"/>
        </w:rPr>
        <w:t>Барчан</w:t>
      </w:r>
      <w:proofErr w:type="spellEnd"/>
      <w:r w:rsidR="005407C7">
        <w:rPr>
          <w:rFonts w:ascii="Times New Roman" w:hAnsi="Times New Roman"/>
          <w:sz w:val="28"/>
          <w:szCs w:val="28"/>
          <w:u w:val="single"/>
        </w:rPr>
        <w:t xml:space="preserve"> І.В. </w:t>
      </w:r>
      <w:proofErr w:type="spellStart"/>
      <w:r w:rsidRPr="0054314E">
        <w:rPr>
          <w:rFonts w:ascii="Times New Roman" w:hAnsi="Times New Roman"/>
          <w:sz w:val="28"/>
          <w:szCs w:val="28"/>
        </w:rPr>
        <w:t>тел</w:t>
      </w:r>
      <w:proofErr w:type="spellEnd"/>
      <w:r w:rsidRPr="0054314E">
        <w:rPr>
          <w:rFonts w:ascii="Times New Roman" w:hAnsi="Times New Roman"/>
          <w:sz w:val="28"/>
          <w:szCs w:val="28"/>
        </w:rPr>
        <w:t>.</w:t>
      </w:r>
      <w:r w:rsidRPr="0054314E">
        <w:rPr>
          <w:rFonts w:ascii="Arial" w:hAnsi="Arial" w:cs="Arial"/>
          <w:shd w:val="clear" w:color="auto" w:fill="FFFFFF"/>
        </w:rPr>
        <w:t xml:space="preserve"> </w:t>
      </w:r>
      <w:r w:rsidRPr="0054314E">
        <w:rPr>
          <w:rFonts w:ascii="Times New Roman" w:hAnsi="Times New Roman"/>
          <w:sz w:val="28"/>
          <w:szCs w:val="28"/>
          <w:shd w:val="clear" w:color="auto" w:fill="FFFFFF"/>
        </w:rPr>
        <w:t>03127-34244</w:t>
      </w:r>
      <w:r w:rsidR="003B4CE3">
        <w:rPr>
          <w:rFonts w:ascii="Times New Roman" w:hAnsi="Times New Roman"/>
          <w:sz w:val="28"/>
          <w:szCs w:val="28"/>
          <w:shd w:val="clear" w:color="auto" w:fill="FFFFFF"/>
        </w:rPr>
        <w:t xml:space="preserve">    </w:t>
      </w:r>
      <w:hyperlink r:id="rId7" w:tgtFrame="_blank" w:history="1">
        <w:r w:rsidR="003B4CE3" w:rsidRPr="003B4CE3">
          <w:rPr>
            <w:rStyle w:val="a4"/>
            <w:rFonts w:ascii="Times New Roman" w:hAnsi="Times New Roman"/>
            <w:color w:val="auto"/>
            <w:sz w:val="28"/>
            <w:szCs w:val="28"/>
            <w:u w:val="none"/>
          </w:rPr>
          <w:t>Barsilrada@gmail.com</w:t>
        </w:r>
      </w:hyperlink>
    </w:p>
    <w:p w:rsidR="00A00193" w:rsidRPr="003B4CE3" w:rsidRDefault="00A00193" w:rsidP="00C7222C">
      <w:pPr>
        <w:jc w:val="both"/>
        <w:rPr>
          <w:rFonts w:ascii="Times New Roman" w:hAnsi="Times New Roman"/>
          <w:sz w:val="28"/>
          <w:szCs w:val="28"/>
        </w:rPr>
      </w:pPr>
      <w:r w:rsidRPr="003B4CE3">
        <w:rPr>
          <w:rFonts w:ascii="Times New Roman" w:hAnsi="Times New Roman"/>
          <w:sz w:val="28"/>
          <w:szCs w:val="28"/>
        </w:rPr>
        <w:t xml:space="preserve">Строк подання зауважень і пропозицій становить 15 днів, </w:t>
      </w:r>
      <w:r w:rsidR="001A78F9">
        <w:rPr>
          <w:rFonts w:ascii="Times New Roman" w:hAnsi="Times New Roman"/>
          <w:sz w:val="28"/>
          <w:szCs w:val="28"/>
        </w:rPr>
        <w:t xml:space="preserve">тобто до </w:t>
      </w:r>
      <w:r w:rsidR="001A78F9" w:rsidRPr="001A78F9">
        <w:rPr>
          <w:rFonts w:ascii="Times New Roman" w:hAnsi="Times New Roman"/>
          <w:sz w:val="28"/>
          <w:szCs w:val="28"/>
          <w:lang w:val="ru-RU"/>
        </w:rPr>
        <w:t>20</w:t>
      </w:r>
      <w:bookmarkStart w:id="0" w:name="_GoBack"/>
      <w:bookmarkEnd w:id="0"/>
      <w:r w:rsidR="005407C7">
        <w:rPr>
          <w:rFonts w:ascii="Times New Roman" w:hAnsi="Times New Roman"/>
          <w:sz w:val="28"/>
          <w:szCs w:val="28"/>
        </w:rPr>
        <w:t xml:space="preserve"> лютого </w:t>
      </w:r>
      <w:r w:rsidRPr="003B4CE3">
        <w:rPr>
          <w:rFonts w:ascii="Times New Roman" w:hAnsi="Times New Roman"/>
          <w:sz w:val="28"/>
          <w:szCs w:val="28"/>
        </w:rPr>
        <w:t>2019 року</w:t>
      </w:r>
    </w:p>
    <w:p w:rsidR="00A00193" w:rsidRDefault="00A00193" w:rsidP="00C7222C">
      <w:pPr>
        <w:jc w:val="both"/>
        <w:rPr>
          <w:rFonts w:ascii="Times New Roman" w:hAnsi="Times New Roman"/>
          <w:sz w:val="28"/>
          <w:szCs w:val="28"/>
        </w:rPr>
      </w:pPr>
      <w:r>
        <w:rPr>
          <w:rFonts w:ascii="Times New Roman" w:hAnsi="Times New Roman"/>
          <w:sz w:val="28"/>
          <w:szCs w:val="28"/>
        </w:rPr>
        <w:tab/>
      </w:r>
    </w:p>
    <w:p w:rsidR="003B4CE3" w:rsidRDefault="003B4CE3" w:rsidP="00C7222C">
      <w:pPr>
        <w:jc w:val="both"/>
        <w:rPr>
          <w:rFonts w:ascii="Times New Roman" w:hAnsi="Times New Roman"/>
          <w:sz w:val="28"/>
          <w:szCs w:val="28"/>
        </w:rPr>
      </w:pPr>
    </w:p>
    <w:p w:rsidR="00A00193" w:rsidRPr="00EC395B" w:rsidRDefault="00A00193" w:rsidP="0054314E">
      <w:pPr>
        <w:jc w:val="center"/>
        <w:rPr>
          <w:rFonts w:ascii="Times New Roman" w:hAnsi="Times New Roman"/>
          <w:b/>
          <w:sz w:val="28"/>
          <w:szCs w:val="28"/>
        </w:rPr>
      </w:pPr>
      <w:r w:rsidRPr="00EC395B">
        <w:rPr>
          <w:rFonts w:ascii="Times New Roman" w:hAnsi="Times New Roman"/>
          <w:b/>
          <w:sz w:val="28"/>
          <w:szCs w:val="28"/>
        </w:rPr>
        <w:t xml:space="preserve"> </w:t>
      </w:r>
      <w:r w:rsidR="00EC395B" w:rsidRPr="00EC395B">
        <w:rPr>
          <w:rFonts w:ascii="Times New Roman" w:hAnsi="Times New Roman"/>
          <w:b/>
          <w:sz w:val="28"/>
          <w:szCs w:val="28"/>
        </w:rPr>
        <w:t xml:space="preserve"> С</w:t>
      </w:r>
      <w:r w:rsidRPr="00EC395B">
        <w:rPr>
          <w:rFonts w:ascii="Times New Roman" w:hAnsi="Times New Roman"/>
          <w:b/>
          <w:sz w:val="28"/>
          <w:szCs w:val="28"/>
        </w:rPr>
        <w:t xml:space="preserve">ільський </w:t>
      </w:r>
      <w:r w:rsidR="005407C7" w:rsidRPr="00EC395B">
        <w:rPr>
          <w:rFonts w:ascii="Times New Roman" w:hAnsi="Times New Roman"/>
          <w:b/>
          <w:sz w:val="28"/>
          <w:szCs w:val="28"/>
        </w:rPr>
        <w:t xml:space="preserve"> голова                      </w:t>
      </w:r>
      <w:r w:rsidR="00EC395B">
        <w:rPr>
          <w:rFonts w:ascii="Times New Roman" w:hAnsi="Times New Roman"/>
          <w:b/>
          <w:sz w:val="28"/>
          <w:szCs w:val="28"/>
        </w:rPr>
        <w:t xml:space="preserve">               </w:t>
      </w:r>
      <w:r w:rsidR="005407C7" w:rsidRPr="00EC395B">
        <w:rPr>
          <w:rFonts w:ascii="Times New Roman" w:hAnsi="Times New Roman"/>
          <w:b/>
          <w:sz w:val="28"/>
          <w:szCs w:val="28"/>
        </w:rPr>
        <w:t xml:space="preserve">        </w:t>
      </w:r>
      <w:r w:rsidRPr="00EC395B">
        <w:rPr>
          <w:rFonts w:ascii="Times New Roman" w:hAnsi="Times New Roman"/>
          <w:b/>
          <w:sz w:val="28"/>
          <w:szCs w:val="28"/>
        </w:rPr>
        <w:t xml:space="preserve">                              </w:t>
      </w:r>
      <w:proofErr w:type="spellStart"/>
      <w:r w:rsidRPr="00EC395B">
        <w:rPr>
          <w:rFonts w:ascii="Times New Roman" w:hAnsi="Times New Roman"/>
          <w:b/>
          <w:sz w:val="28"/>
          <w:szCs w:val="28"/>
        </w:rPr>
        <w:t>Ю.Марусяк</w:t>
      </w:r>
      <w:proofErr w:type="spellEnd"/>
    </w:p>
    <w:sectPr w:rsidR="00A00193" w:rsidRPr="00EC395B" w:rsidSect="00587E1C">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2E29"/>
    <w:multiLevelType w:val="hybridMultilevel"/>
    <w:tmpl w:val="1FD6DA0A"/>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17404A3"/>
    <w:multiLevelType w:val="hybridMultilevel"/>
    <w:tmpl w:val="4760C5F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
    <w:nsid w:val="2CD534F3"/>
    <w:multiLevelType w:val="multilevel"/>
    <w:tmpl w:val="012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571BE"/>
    <w:multiLevelType w:val="multilevel"/>
    <w:tmpl w:val="A956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5A4D7F"/>
    <w:multiLevelType w:val="hybridMultilevel"/>
    <w:tmpl w:val="A01494F0"/>
    <w:lvl w:ilvl="0" w:tplc="5BC63A0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5674C5"/>
    <w:multiLevelType w:val="hybridMultilevel"/>
    <w:tmpl w:val="6B4A861C"/>
    <w:lvl w:ilvl="0" w:tplc="04220001">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hint="default"/>
      </w:rPr>
    </w:lvl>
    <w:lvl w:ilvl="8" w:tplc="04220005" w:tentative="1">
      <w:start w:val="1"/>
      <w:numFmt w:val="bullet"/>
      <w:lvlText w:val=""/>
      <w:lvlJc w:val="left"/>
      <w:pPr>
        <w:ind w:left="6543"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6BF"/>
    <w:rsid w:val="00016878"/>
    <w:rsid w:val="00024FEF"/>
    <w:rsid w:val="000545D6"/>
    <w:rsid w:val="0005606A"/>
    <w:rsid w:val="00063469"/>
    <w:rsid w:val="00064635"/>
    <w:rsid w:val="00083D7C"/>
    <w:rsid w:val="000A1485"/>
    <w:rsid w:val="000A39D9"/>
    <w:rsid w:val="000A6C62"/>
    <w:rsid w:val="000C78B6"/>
    <w:rsid w:val="000D3547"/>
    <w:rsid w:val="00101527"/>
    <w:rsid w:val="00167F82"/>
    <w:rsid w:val="00170A8C"/>
    <w:rsid w:val="001A396E"/>
    <w:rsid w:val="001A78F9"/>
    <w:rsid w:val="002000B8"/>
    <w:rsid w:val="00217565"/>
    <w:rsid w:val="00233F06"/>
    <w:rsid w:val="0024310B"/>
    <w:rsid w:val="0024435A"/>
    <w:rsid w:val="002456D1"/>
    <w:rsid w:val="002459A5"/>
    <w:rsid w:val="00245D81"/>
    <w:rsid w:val="00273866"/>
    <w:rsid w:val="00284C9C"/>
    <w:rsid w:val="002A1DD3"/>
    <w:rsid w:val="002D5A17"/>
    <w:rsid w:val="002E6FF9"/>
    <w:rsid w:val="003158E2"/>
    <w:rsid w:val="00331385"/>
    <w:rsid w:val="00347533"/>
    <w:rsid w:val="00350D38"/>
    <w:rsid w:val="003516F0"/>
    <w:rsid w:val="00351D4F"/>
    <w:rsid w:val="00385A75"/>
    <w:rsid w:val="003B4CE3"/>
    <w:rsid w:val="003C0ED3"/>
    <w:rsid w:val="003E21EA"/>
    <w:rsid w:val="004207F9"/>
    <w:rsid w:val="00443670"/>
    <w:rsid w:val="00451CC1"/>
    <w:rsid w:val="004570EC"/>
    <w:rsid w:val="004606BD"/>
    <w:rsid w:val="004667C6"/>
    <w:rsid w:val="004A4852"/>
    <w:rsid w:val="004B0913"/>
    <w:rsid w:val="004F53BD"/>
    <w:rsid w:val="005029AB"/>
    <w:rsid w:val="005146A6"/>
    <w:rsid w:val="00515C96"/>
    <w:rsid w:val="005169B8"/>
    <w:rsid w:val="00516F5B"/>
    <w:rsid w:val="00521258"/>
    <w:rsid w:val="00526672"/>
    <w:rsid w:val="005407C7"/>
    <w:rsid w:val="0054314E"/>
    <w:rsid w:val="005538B8"/>
    <w:rsid w:val="00556DB2"/>
    <w:rsid w:val="00587E1C"/>
    <w:rsid w:val="0059445B"/>
    <w:rsid w:val="0059609E"/>
    <w:rsid w:val="00612E67"/>
    <w:rsid w:val="006262FF"/>
    <w:rsid w:val="00634B51"/>
    <w:rsid w:val="006470C0"/>
    <w:rsid w:val="0068556F"/>
    <w:rsid w:val="006A617E"/>
    <w:rsid w:val="006E5F69"/>
    <w:rsid w:val="00703173"/>
    <w:rsid w:val="007405F0"/>
    <w:rsid w:val="007676F8"/>
    <w:rsid w:val="00795585"/>
    <w:rsid w:val="007C7392"/>
    <w:rsid w:val="008059E6"/>
    <w:rsid w:val="008144EB"/>
    <w:rsid w:val="008253BE"/>
    <w:rsid w:val="008347A3"/>
    <w:rsid w:val="00890183"/>
    <w:rsid w:val="00891AB1"/>
    <w:rsid w:val="00895008"/>
    <w:rsid w:val="008A77EA"/>
    <w:rsid w:val="008C00F3"/>
    <w:rsid w:val="008E098B"/>
    <w:rsid w:val="008F7CAA"/>
    <w:rsid w:val="00900180"/>
    <w:rsid w:val="009042D2"/>
    <w:rsid w:val="009127C5"/>
    <w:rsid w:val="00934707"/>
    <w:rsid w:val="009348E0"/>
    <w:rsid w:val="00943BDA"/>
    <w:rsid w:val="00947858"/>
    <w:rsid w:val="009543A9"/>
    <w:rsid w:val="0095464C"/>
    <w:rsid w:val="00963D55"/>
    <w:rsid w:val="009F32CD"/>
    <w:rsid w:val="00A00193"/>
    <w:rsid w:val="00A123FF"/>
    <w:rsid w:val="00A20708"/>
    <w:rsid w:val="00A25E61"/>
    <w:rsid w:val="00A35B59"/>
    <w:rsid w:val="00A37753"/>
    <w:rsid w:val="00A839D8"/>
    <w:rsid w:val="00A918A2"/>
    <w:rsid w:val="00A94D94"/>
    <w:rsid w:val="00A976EC"/>
    <w:rsid w:val="00AA6027"/>
    <w:rsid w:val="00AB195F"/>
    <w:rsid w:val="00AF273A"/>
    <w:rsid w:val="00AF7465"/>
    <w:rsid w:val="00AF7846"/>
    <w:rsid w:val="00B0404C"/>
    <w:rsid w:val="00B34D18"/>
    <w:rsid w:val="00B35173"/>
    <w:rsid w:val="00B509FE"/>
    <w:rsid w:val="00B75B60"/>
    <w:rsid w:val="00B85F14"/>
    <w:rsid w:val="00BA32DA"/>
    <w:rsid w:val="00BA45AF"/>
    <w:rsid w:val="00BB136B"/>
    <w:rsid w:val="00BB668B"/>
    <w:rsid w:val="00BB7372"/>
    <w:rsid w:val="00BC2B91"/>
    <w:rsid w:val="00BC517E"/>
    <w:rsid w:val="00C12DE3"/>
    <w:rsid w:val="00C62C5B"/>
    <w:rsid w:val="00C7222C"/>
    <w:rsid w:val="00C964F3"/>
    <w:rsid w:val="00CA49B0"/>
    <w:rsid w:val="00CD704B"/>
    <w:rsid w:val="00CF06BF"/>
    <w:rsid w:val="00CF1772"/>
    <w:rsid w:val="00D2069C"/>
    <w:rsid w:val="00D54259"/>
    <w:rsid w:val="00D55347"/>
    <w:rsid w:val="00D63ABA"/>
    <w:rsid w:val="00D65364"/>
    <w:rsid w:val="00DA71DA"/>
    <w:rsid w:val="00DB6D2B"/>
    <w:rsid w:val="00DD00C6"/>
    <w:rsid w:val="00DD5FE6"/>
    <w:rsid w:val="00DE04EB"/>
    <w:rsid w:val="00DF3342"/>
    <w:rsid w:val="00E0417D"/>
    <w:rsid w:val="00E57829"/>
    <w:rsid w:val="00E8336C"/>
    <w:rsid w:val="00EC0E8C"/>
    <w:rsid w:val="00EC395B"/>
    <w:rsid w:val="00EF2175"/>
    <w:rsid w:val="00EF30E0"/>
    <w:rsid w:val="00F00525"/>
    <w:rsid w:val="00F011A2"/>
    <w:rsid w:val="00F20518"/>
    <w:rsid w:val="00F35444"/>
    <w:rsid w:val="00F4287F"/>
    <w:rsid w:val="00F50B09"/>
    <w:rsid w:val="00F63A7B"/>
    <w:rsid w:val="00F8077C"/>
    <w:rsid w:val="00F83407"/>
    <w:rsid w:val="00FA3501"/>
    <w:rsid w:val="00FA40FC"/>
    <w:rsid w:val="00FA6AB3"/>
    <w:rsid w:val="00FA7728"/>
    <w:rsid w:val="00FB1E05"/>
    <w:rsid w:val="00FD4512"/>
    <w:rsid w:val="00FF2B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A16FD58-4C63-41FF-A0D2-A2B52756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98B"/>
    <w:pPr>
      <w:spacing w:after="200" w:line="276" w:lineRule="auto"/>
    </w:pPr>
    <w:rPr>
      <w:sz w:val="22"/>
      <w:szCs w:val="22"/>
      <w:lang w:val="uk-UA" w:eastAsia="en-US"/>
    </w:rPr>
  </w:style>
  <w:style w:type="paragraph" w:styleId="1">
    <w:name w:val="heading 1"/>
    <w:basedOn w:val="a"/>
    <w:next w:val="a"/>
    <w:link w:val="10"/>
    <w:uiPriority w:val="99"/>
    <w:qFormat/>
    <w:locked/>
    <w:rsid w:val="00891AB1"/>
    <w:pPr>
      <w:keepNext/>
      <w:spacing w:after="0" w:line="240" w:lineRule="auto"/>
      <w:jc w:val="center"/>
      <w:outlineLvl w:val="0"/>
    </w:pPr>
    <w:rPr>
      <w:rFonts w:ascii="Times New Roman" w:hAnsi="Times New Roman"/>
      <w:sz w:val="4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310B"/>
    <w:rPr>
      <w:rFonts w:ascii="Cambria" w:hAnsi="Cambria" w:cs="Times New Roman"/>
      <w:b/>
      <w:bCs/>
      <w:kern w:val="32"/>
      <w:sz w:val="32"/>
      <w:szCs w:val="32"/>
      <w:lang w:val="uk-UA" w:eastAsia="en-US"/>
    </w:rPr>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a5">
    <w:name w:val="Strong"/>
    <w:uiPriority w:val="99"/>
    <w:qFormat/>
    <w:locked/>
    <w:rsid w:val="00273866"/>
    <w:rPr>
      <w:rFonts w:cs="Times New Roman"/>
      <w:b/>
    </w:rPr>
  </w:style>
  <w:style w:type="paragraph" w:styleId="a6">
    <w:name w:val="Balloon Text"/>
    <w:basedOn w:val="a"/>
    <w:link w:val="a7"/>
    <w:uiPriority w:val="99"/>
    <w:semiHidden/>
    <w:unhideWhenUsed/>
    <w:rsid w:val="00EC395B"/>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EC395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2509">
      <w:bodyDiv w:val="1"/>
      <w:marLeft w:val="0"/>
      <w:marRight w:val="0"/>
      <w:marTop w:val="0"/>
      <w:marBottom w:val="0"/>
      <w:divBdr>
        <w:top w:val="none" w:sz="0" w:space="0" w:color="auto"/>
        <w:left w:val="none" w:sz="0" w:space="0" w:color="auto"/>
        <w:bottom w:val="none" w:sz="0" w:space="0" w:color="auto"/>
        <w:right w:val="none" w:sz="0" w:space="0" w:color="auto"/>
      </w:divBdr>
      <w:divsChild>
        <w:div w:id="560605861">
          <w:marLeft w:val="0"/>
          <w:marRight w:val="0"/>
          <w:marTop w:val="0"/>
          <w:marBottom w:val="0"/>
          <w:divBdr>
            <w:top w:val="none" w:sz="0" w:space="0" w:color="auto"/>
            <w:left w:val="none" w:sz="0" w:space="0" w:color="auto"/>
            <w:bottom w:val="none" w:sz="0" w:space="0" w:color="auto"/>
            <w:right w:val="none" w:sz="0" w:space="0" w:color="auto"/>
          </w:divBdr>
          <w:divsChild>
            <w:div w:id="986980128">
              <w:marLeft w:val="0"/>
              <w:marRight w:val="0"/>
              <w:marTop w:val="0"/>
              <w:marBottom w:val="0"/>
              <w:divBdr>
                <w:top w:val="none" w:sz="0" w:space="0" w:color="auto"/>
                <w:left w:val="none" w:sz="0" w:space="0" w:color="auto"/>
                <w:bottom w:val="none" w:sz="0" w:space="0" w:color="auto"/>
                <w:right w:val="none" w:sz="0" w:space="0" w:color="auto"/>
              </w:divBdr>
              <w:divsChild>
                <w:div w:id="1875995076">
                  <w:marLeft w:val="0"/>
                  <w:marRight w:val="0"/>
                  <w:marTop w:val="81"/>
                  <w:marBottom w:val="0"/>
                  <w:divBdr>
                    <w:top w:val="none" w:sz="0" w:space="0" w:color="auto"/>
                    <w:left w:val="none" w:sz="0" w:space="0" w:color="auto"/>
                    <w:bottom w:val="none" w:sz="0" w:space="0" w:color="auto"/>
                    <w:right w:val="none" w:sz="0" w:space="0" w:color="auto"/>
                  </w:divBdr>
                  <w:divsChild>
                    <w:div w:id="91123602">
                      <w:marLeft w:val="0"/>
                      <w:marRight w:val="0"/>
                      <w:marTop w:val="0"/>
                      <w:marBottom w:val="0"/>
                      <w:divBdr>
                        <w:top w:val="none" w:sz="0" w:space="0" w:color="auto"/>
                        <w:left w:val="none" w:sz="0" w:space="0" w:color="auto"/>
                        <w:bottom w:val="none" w:sz="0" w:space="0" w:color="auto"/>
                        <w:right w:val="none" w:sz="0" w:space="0" w:color="auto"/>
                      </w:divBdr>
                      <w:divsChild>
                        <w:div w:id="9646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5864">
      <w:bodyDiv w:val="1"/>
      <w:marLeft w:val="0"/>
      <w:marRight w:val="0"/>
      <w:marTop w:val="0"/>
      <w:marBottom w:val="0"/>
      <w:divBdr>
        <w:top w:val="none" w:sz="0" w:space="0" w:color="auto"/>
        <w:left w:val="none" w:sz="0" w:space="0" w:color="auto"/>
        <w:bottom w:val="none" w:sz="0" w:space="0" w:color="auto"/>
        <w:right w:val="none" w:sz="0" w:space="0" w:color="auto"/>
      </w:divBdr>
      <w:divsChild>
        <w:div w:id="933173955">
          <w:marLeft w:val="0"/>
          <w:marRight w:val="0"/>
          <w:marTop w:val="0"/>
          <w:marBottom w:val="0"/>
          <w:divBdr>
            <w:top w:val="none" w:sz="0" w:space="0" w:color="auto"/>
            <w:left w:val="none" w:sz="0" w:space="0" w:color="auto"/>
            <w:bottom w:val="none" w:sz="0" w:space="0" w:color="auto"/>
            <w:right w:val="none" w:sz="0" w:space="0" w:color="auto"/>
          </w:divBdr>
          <w:divsChild>
            <w:div w:id="252931738">
              <w:marLeft w:val="0"/>
              <w:marRight w:val="0"/>
              <w:marTop w:val="0"/>
              <w:marBottom w:val="0"/>
              <w:divBdr>
                <w:top w:val="none" w:sz="0" w:space="0" w:color="auto"/>
                <w:left w:val="none" w:sz="0" w:space="0" w:color="auto"/>
                <w:bottom w:val="none" w:sz="0" w:space="0" w:color="auto"/>
                <w:right w:val="none" w:sz="0" w:space="0" w:color="auto"/>
              </w:divBdr>
              <w:divsChild>
                <w:div w:id="718241374">
                  <w:marLeft w:val="0"/>
                  <w:marRight w:val="0"/>
                  <w:marTop w:val="81"/>
                  <w:marBottom w:val="0"/>
                  <w:divBdr>
                    <w:top w:val="none" w:sz="0" w:space="0" w:color="auto"/>
                    <w:left w:val="none" w:sz="0" w:space="0" w:color="auto"/>
                    <w:bottom w:val="none" w:sz="0" w:space="0" w:color="auto"/>
                    <w:right w:val="none" w:sz="0" w:space="0" w:color="auto"/>
                  </w:divBdr>
                  <w:divsChild>
                    <w:div w:id="759718086">
                      <w:marLeft w:val="0"/>
                      <w:marRight w:val="0"/>
                      <w:marTop w:val="0"/>
                      <w:marBottom w:val="0"/>
                      <w:divBdr>
                        <w:top w:val="none" w:sz="0" w:space="0" w:color="auto"/>
                        <w:left w:val="none" w:sz="0" w:space="0" w:color="auto"/>
                        <w:bottom w:val="none" w:sz="0" w:space="0" w:color="auto"/>
                        <w:right w:val="none" w:sz="0" w:space="0" w:color="auto"/>
                      </w:divBdr>
                      <w:divsChild>
                        <w:div w:id="7389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801463">
      <w:marLeft w:val="0"/>
      <w:marRight w:val="0"/>
      <w:marTop w:val="0"/>
      <w:marBottom w:val="0"/>
      <w:divBdr>
        <w:top w:val="none" w:sz="0" w:space="0" w:color="auto"/>
        <w:left w:val="none" w:sz="0" w:space="0" w:color="auto"/>
        <w:bottom w:val="none" w:sz="0" w:space="0" w:color="auto"/>
        <w:right w:val="none" w:sz="0" w:space="0" w:color="auto"/>
      </w:divBdr>
    </w:div>
    <w:div w:id="1589801468">
      <w:marLeft w:val="0"/>
      <w:marRight w:val="0"/>
      <w:marTop w:val="0"/>
      <w:marBottom w:val="0"/>
      <w:divBdr>
        <w:top w:val="none" w:sz="0" w:space="0" w:color="auto"/>
        <w:left w:val="none" w:sz="0" w:space="0" w:color="auto"/>
        <w:bottom w:val="none" w:sz="0" w:space="0" w:color="auto"/>
        <w:right w:val="none" w:sz="0" w:space="0" w:color="auto"/>
      </w:divBdr>
    </w:div>
    <w:div w:id="1589801470">
      <w:marLeft w:val="0"/>
      <w:marRight w:val="0"/>
      <w:marTop w:val="0"/>
      <w:marBottom w:val="0"/>
      <w:divBdr>
        <w:top w:val="none" w:sz="0" w:space="0" w:color="auto"/>
        <w:left w:val="none" w:sz="0" w:space="0" w:color="auto"/>
        <w:bottom w:val="none" w:sz="0" w:space="0" w:color="auto"/>
        <w:right w:val="none" w:sz="0" w:space="0" w:color="auto"/>
      </w:divBdr>
      <w:divsChild>
        <w:div w:id="1589801465">
          <w:marLeft w:val="0"/>
          <w:marRight w:val="0"/>
          <w:marTop w:val="0"/>
          <w:marBottom w:val="0"/>
          <w:divBdr>
            <w:top w:val="none" w:sz="0" w:space="0" w:color="auto"/>
            <w:left w:val="none" w:sz="0" w:space="0" w:color="auto"/>
            <w:bottom w:val="none" w:sz="0" w:space="0" w:color="auto"/>
            <w:right w:val="none" w:sz="0" w:space="0" w:color="auto"/>
          </w:divBdr>
        </w:div>
        <w:div w:id="1589801469">
          <w:marLeft w:val="0"/>
          <w:marRight w:val="0"/>
          <w:marTop w:val="0"/>
          <w:marBottom w:val="0"/>
          <w:divBdr>
            <w:top w:val="none" w:sz="0" w:space="0" w:color="auto"/>
            <w:left w:val="none" w:sz="0" w:space="0" w:color="auto"/>
            <w:bottom w:val="none" w:sz="0" w:space="0" w:color="auto"/>
            <w:right w:val="none" w:sz="0" w:space="0" w:color="auto"/>
          </w:divBdr>
        </w:div>
        <w:div w:id="1589801471">
          <w:marLeft w:val="0"/>
          <w:marRight w:val="0"/>
          <w:marTop w:val="0"/>
          <w:marBottom w:val="0"/>
          <w:divBdr>
            <w:top w:val="none" w:sz="0" w:space="0" w:color="auto"/>
            <w:left w:val="none" w:sz="0" w:space="0" w:color="auto"/>
            <w:bottom w:val="none" w:sz="0" w:space="0" w:color="auto"/>
            <w:right w:val="none" w:sz="0" w:space="0" w:color="auto"/>
          </w:divBdr>
        </w:div>
      </w:divsChild>
    </w:div>
    <w:div w:id="1589801472">
      <w:marLeft w:val="0"/>
      <w:marRight w:val="0"/>
      <w:marTop w:val="0"/>
      <w:marBottom w:val="0"/>
      <w:divBdr>
        <w:top w:val="none" w:sz="0" w:space="0" w:color="auto"/>
        <w:left w:val="none" w:sz="0" w:space="0" w:color="auto"/>
        <w:bottom w:val="none" w:sz="0" w:space="0" w:color="auto"/>
        <w:right w:val="none" w:sz="0" w:space="0" w:color="auto"/>
      </w:divBdr>
      <w:divsChild>
        <w:div w:id="1589801464">
          <w:marLeft w:val="0"/>
          <w:marRight w:val="0"/>
          <w:marTop w:val="0"/>
          <w:marBottom w:val="0"/>
          <w:divBdr>
            <w:top w:val="none" w:sz="0" w:space="0" w:color="auto"/>
            <w:left w:val="none" w:sz="0" w:space="0" w:color="auto"/>
            <w:bottom w:val="none" w:sz="0" w:space="0" w:color="auto"/>
            <w:right w:val="none" w:sz="0" w:space="0" w:color="auto"/>
          </w:divBdr>
        </w:div>
        <w:div w:id="1589801466">
          <w:marLeft w:val="0"/>
          <w:marRight w:val="0"/>
          <w:marTop w:val="0"/>
          <w:marBottom w:val="0"/>
          <w:divBdr>
            <w:top w:val="none" w:sz="0" w:space="0" w:color="auto"/>
            <w:left w:val="none" w:sz="0" w:space="0" w:color="auto"/>
            <w:bottom w:val="none" w:sz="0" w:space="0" w:color="auto"/>
            <w:right w:val="none" w:sz="0" w:space="0" w:color="auto"/>
          </w:divBdr>
        </w:div>
        <w:div w:id="158980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rsilrad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silrad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E362-7C61-40C4-BE99-E11EE03B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6</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147</cp:revision>
  <cp:lastPrinted>2019-01-30T12:29:00Z</cp:lastPrinted>
  <dcterms:created xsi:type="dcterms:W3CDTF">2012-01-01T00:56:00Z</dcterms:created>
  <dcterms:modified xsi:type="dcterms:W3CDTF">2019-02-05T06:40:00Z</dcterms:modified>
</cp:coreProperties>
</file>